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2770D" w14:textId="77777777" w:rsidR="00B51964" w:rsidRPr="00B51964" w:rsidRDefault="00B51964" w:rsidP="00B51964">
      <w:pPr>
        <w:shd w:val="clear" w:color="auto" w:fill="FFFFFF"/>
        <w:spacing w:before="100" w:beforeAutospacing="1" w:after="150" w:line="360" w:lineRule="atLeast"/>
        <w:outlineLvl w:val="0"/>
        <w:rPr>
          <w:rFonts w:ascii="Times New Roman" w:eastAsia="Times New Roman" w:hAnsi="Times New Roman" w:cs="Times New Roman"/>
          <w:b/>
          <w:bCs/>
          <w:color w:val="333333"/>
          <w:kern w:val="36"/>
          <w:sz w:val="48"/>
          <w:szCs w:val="48"/>
          <w:lang w:eastAsia="fr-FR"/>
        </w:rPr>
      </w:pPr>
      <w:bookmarkStart w:id="0" w:name="_GoBack"/>
      <w:bookmarkEnd w:id="0"/>
      <w:r w:rsidRPr="00B51964">
        <w:rPr>
          <w:rFonts w:ascii="Times New Roman" w:eastAsia="Times New Roman" w:hAnsi="Times New Roman" w:cs="Times New Roman"/>
          <w:b/>
          <w:bCs/>
          <w:color w:val="333333"/>
          <w:kern w:val="36"/>
          <w:sz w:val="48"/>
          <w:szCs w:val="48"/>
          <w:lang w:eastAsia="fr-FR"/>
        </w:rPr>
        <w:t>Une fois réparé, le sous-marin nucléaire d’attaque Perle sera plus long d’un mètre et plus lourd de 68 tonnes</w:t>
      </w:r>
    </w:p>
    <w:p w14:paraId="755DF0DB" w14:textId="12A7B79B" w:rsidR="00B51964" w:rsidRDefault="00B51964" w:rsidP="00B51964">
      <w:pPr>
        <w:shd w:val="clear" w:color="auto" w:fill="FFFFFF"/>
        <w:spacing w:before="100" w:beforeAutospacing="1" w:after="240" w:line="360" w:lineRule="atLeast"/>
        <w:rPr>
          <w:rFonts w:ascii="Times New Roman" w:eastAsia="Times New Roman" w:hAnsi="Times New Roman" w:cs="Times New Roman"/>
          <w:caps/>
          <w:color w:val="AAAAAA"/>
          <w:sz w:val="21"/>
          <w:szCs w:val="21"/>
          <w:lang w:eastAsia="fr-FR"/>
        </w:rPr>
      </w:pPr>
      <w:r w:rsidRPr="00B51964">
        <w:rPr>
          <w:rFonts w:ascii="Times New Roman" w:eastAsia="Times New Roman" w:hAnsi="Times New Roman" w:cs="Times New Roman"/>
          <w:caps/>
          <w:color w:val="AAAAAA"/>
          <w:sz w:val="21"/>
          <w:szCs w:val="21"/>
          <w:lang w:eastAsia="fr-FR"/>
        </w:rPr>
        <w:t xml:space="preserve">par </w:t>
      </w:r>
      <w:hyperlink r:id="rId5" w:tooltip="Articles par Laurent Lagneau" w:history="1">
        <w:r w:rsidRPr="00B51964">
          <w:rPr>
            <w:rFonts w:ascii="Times New Roman" w:eastAsia="Times New Roman" w:hAnsi="Times New Roman" w:cs="Times New Roman"/>
            <w:caps/>
            <w:color w:val="26ABD3"/>
            <w:sz w:val="21"/>
            <w:szCs w:val="21"/>
            <w:lang w:eastAsia="fr-FR"/>
          </w:rPr>
          <w:t>Laurent Lagneau</w:t>
        </w:r>
      </w:hyperlink>
      <w:r w:rsidRPr="00B51964">
        <w:rPr>
          <w:rFonts w:ascii="Times New Roman" w:eastAsia="Times New Roman" w:hAnsi="Times New Roman" w:cs="Times New Roman"/>
          <w:caps/>
          <w:color w:val="AAAAAA"/>
          <w:sz w:val="21"/>
          <w:szCs w:val="21"/>
          <w:lang w:eastAsia="fr-FR"/>
        </w:rPr>
        <w:t xml:space="preserve"> · 10 avril 2021</w:t>
      </w:r>
    </w:p>
    <w:p w14:paraId="473B5EBE" w14:textId="4BAE8A05" w:rsidR="00B51964" w:rsidRDefault="00B51964" w:rsidP="00B51964">
      <w:pPr>
        <w:shd w:val="clear" w:color="auto" w:fill="FFFFFF"/>
        <w:spacing w:before="100" w:beforeAutospacing="1" w:after="240" w:line="360" w:lineRule="atLeast"/>
        <w:rPr>
          <w:rFonts w:ascii="Times New Roman" w:eastAsia="Times New Roman" w:hAnsi="Times New Roman" w:cs="Times New Roman"/>
          <w:caps/>
          <w:color w:val="AAAAAA"/>
          <w:sz w:val="21"/>
          <w:szCs w:val="21"/>
          <w:lang w:eastAsia="fr-FR"/>
        </w:rPr>
      </w:pPr>
    </w:p>
    <w:p w14:paraId="01F1CA58" w14:textId="77777777" w:rsidR="00B51964" w:rsidRPr="00B51964" w:rsidRDefault="00B51964" w:rsidP="00B51964">
      <w:pPr>
        <w:shd w:val="clear" w:color="auto" w:fill="FFFFFF"/>
        <w:spacing w:before="100" w:beforeAutospacing="1" w:after="240" w:line="360" w:lineRule="atLeast"/>
        <w:rPr>
          <w:rFonts w:ascii="Times New Roman" w:eastAsia="Times New Roman" w:hAnsi="Times New Roman" w:cs="Times New Roman"/>
          <w:caps/>
          <w:color w:val="AAAAAA"/>
          <w:sz w:val="21"/>
          <w:szCs w:val="21"/>
          <w:lang w:eastAsia="fr-FR"/>
        </w:rPr>
      </w:pPr>
    </w:p>
    <w:p w14:paraId="2FEDF82C" w14:textId="5E11F857" w:rsidR="00B51964" w:rsidRPr="00B51964" w:rsidRDefault="00B51964" w:rsidP="00B51964">
      <w:pPr>
        <w:shd w:val="clear" w:color="auto" w:fill="FFFFFF"/>
        <w:spacing w:before="100" w:beforeAutospacing="1" w:after="100" w:afterAutospacing="1" w:line="384" w:lineRule="atLeast"/>
        <w:rPr>
          <w:rFonts w:ascii="Times New Roman" w:eastAsia="Times New Roman" w:hAnsi="Times New Roman" w:cs="Times New Roman"/>
          <w:color w:val="000000"/>
          <w:sz w:val="30"/>
          <w:szCs w:val="30"/>
          <w:lang w:eastAsia="fr-FR"/>
        </w:rPr>
      </w:pPr>
      <w:r w:rsidRPr="00B51964">
        <w:rPr>
          <w:rFonts w:ascii="Times New Roman" w:eastAsia="Times New Roman" w:hAnsi="Times New Roman" w:cs="Times New Roman"/>
          <w:noProof/>
          <w:color w:val="000000"/>
          <w:sz w:val="30"/>
          <w:szCs w:val="30"/>
          <w:lang w:eastAsia="fr-FR"/>
        </w:rPr>
        <w:drawing>
          <wp:inline distT="0" distB="0" distL="0" distR="0" wp14:anchorId="065962EB" wp14:editId="3469E8BA">
            <wp:extent cx="5715000" cy="33051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305175"/>
                    </a:xfrm>
                    <a:prstGeom prst="rect">
                      <a:avLst/>
                    </a:prstGeom>
                    <a:noFill/>
                    <a:ln>
                      <a:noFill/>
                    </a:ln>
                  </pic:spPr>
                </pic:pic>
              </a:graphicData>
            </a:graphic>
          </wp:inline>
        </w:drawing>
      </w:r>
    </w:p>
    <w:p w14:paraId="57567824" w14:textId="77777777" w:rsidR="00B51964" w:rsidRPr="00B51964" w:rsidRDefault="00B51964" w:rsidP="00B51964">
      <w:pPr>
        <w:shd w:val="clear" w:color="auto" w:fill="FFFFFF"/>
        <w:spacing w:before="100" w:beforeAutospacing="1" w:after="100" w:afterAutospacing="1" w:line="384" w:lineRule="atLeast"/>
        <w:rPr>
          <w:rFonts w:ascii="Times New Roman" w:eastAsia="Times New Roman" w:hAnsi="Times New Roman" w:cs="Times New Roman"/>
          <w:color w:val="000000"/>
          <w:sz w:val="30"/>
          <w:szCs w:val="30"/>
          <w:lang w:eastAsia="fr-FR"/>
        </w:rPr>
      </w:pPr>
      <w:r w:rsidRPr="00B51964">
        <w:rPr>
          <w:rFonts w:ascii="Times New Roman" w:eastAsia="Times New Roman" w:hAnsi="Times New Roman" w:cs="Times New Roman"/>
          <w:color w:val="000000"/>
          <w:sz w:val="30"/>
          <w:szCs w:val="30"/>
          <w:lang w:eastAsia="fr-FR"/>
        </w:rPr>
        <w:t>Gravement endommagé, en juin 2020, par un incendie au niveau de sa proue alors qu’il se trouvait en Indisponibilité périodique pour entretien et réparation [IPER] à Toulon, le sous-marin nucléaire d’attaque [SNA] Perle a depuis été transféré au chantier de Naval Group à Cherbourg afin d’y être réparé.</w:t>
      </w:r>
    </w:p>
    <w:p w14:paraId="2B4BD3D9" w14:textId="77777777" w:rsidR="00B51964" w:rsidRPr="00B51964" w:rsidRDefault="00B51964" w:rsidP="00B51964">
      <w:pPr>
        <w:shd w:val="clear" w:color="auto" w:fill="FFFFFF"/>
        <w:spacing w:before="100" w:beforeAutospacing="1" w:after="100" w:afterAutospacing="1" w:line="384" w:lineRule="atLeast"/>
        <w:rPr>
          <w:rFonts w:ascii="Times New Roman" w:eastAsia="Times New Roman" w:hAnsi="Times New Roman" w:cs="Times New Roman"/>
          <w:color w:val="000000"/>
          <w:sz w:val="30"/>
          <w:szCs w:val="30"/>
          <w:lang w:eastAsia="fr-FR"/>
        </w:rPr>
      </w:pPr>
      <w:r w:rsidRPr="00B51964">
        <w:rPr>
          <w:rFonts w:ascii="Times New Roman" w:eastAsia="Times New Roman" w:hAnsi="Times New Roman" w:cs="Times New Roman"/>
          <w:color w:val="000000"/>
          <w:sz w:val="30"/>
          <w:szCs w:val="30"/>
          <w:lang w:eastAsia="fr-FR"/>
        </w:rPr>
        <w:t>En effet, les études menées par le Service de soutien de la Flotte [SSF] de la Marine nationale et Naval Group, validées par la Direction générale de l’armement [DGA] sont arrivées à la conclusion qu’il était possible de remplacer la proue du SNA Perle par celle du SNA Saphir, désarmé en 2019.</w:t>
      </w:r>
    </w:p>
    <w:p w14:paraId="170AEC59" w14:textId="77777777" w:rsidR="00B51964" w:rsidRPr="00B51964" w:rsidRDefault="00B51964" w:rsidP="00B51964">
      <w:pPr>
        <w:shd w:val="clear" w:color="auto" w:fill="FFFFFF"/>
        <w:spacing w:before="100" w:beforeAutospacing="1" w:after="100" w:afterAutospacing="1" w:line="384" w:lineRule="atLeast"/>
        <w:rPr>
          <w:rFonts w:ascii="Times New Roman" w:eastAsia="Times New Roman" w:hAnsi="Times New Roman" w:cs="Times New Roman"/>
          <w:color w:val="000000"/>
          <w:sz w:val="30"/>
          <w:szCs w:val="30"/>
          <w:lang w:eastAsia="fr-FR"/>
        </w:rPr>
      </w:pPr>
      <w:r w:rsidRPr="00B51964">
        <w:rPr>
          <w:rFonts w:ascii="Times New Roman" w:eastAsia="Times New Roman" w:hAnsi="Times New Roman" w:cs="Times New Roman"/>
          <w:color w:val="000000"/>
          <w:sz w:val="30"/>
          <w:szCs w:val="30"/>
          <w:lang w:eastAsia="fr-FR"/>
        </w:rPr>
        <w:lastRenderedPageBreak/>
        <w:t>« C’est une opération complexe dans son ensemble que peu de pays peuvent envisager, mais que nous engageons avec confiance. Car en dépit des circonstances, chacune des étapes de cette réparation correspond à un savoir-faire éprouvé. Ce sont des technologies que Naval Group et les services de l’État connaissent et maîtrisent », avait expliqué Florence Parly, la ministre des Armées, au moment d’annoncer cette décision, en octobre dernier.</w:t>
      </w:r>
    </w:p>
    <w:p w14:paraId="1919D4DF" w14:textId="77777777" w:rsidR="00B51964" w:rsidRPr="00B51964" w:rsidRDefault="00B51964" w:rsidP="00B51964">
      <w:pPr>
        <w:shd w:val="clear" w:color="auto" w:fill="FFFFFF"/>
        <w:spacing w:before="100" w:beforeAutospacing="1" w:after="100" w:afterAutospacing="1" w:line="384" w:lineRule="atLeast"/>
        <w:rPr>
          <w:rFonts w:ascii="Times New Roman" w:eastAsia="Times New Roman" w:hAnsi="Times New Roman" w:cs="Times New Roman"/>
          <w:color w:val="000000"/>
          <w:sz w:val="30"/>
          <w:szCs w:val="30"/>
          <w:lang w:eastAsia="fr-FR"/>
        </w:rPr>
      </w:pPr>
      <w:r w:rsidRPr="00B51964">
        <w:rPr>
          <w:rFonts w:ascii="Times New Roman" w:eastAsia="Times New Roman" w:hAnsi="Times New Roman" w:cs="Times New Roman"/>
          <w:color w:val="000000"/>
          <w:sz w:val="30"/>
          <w:szCs w:val="30"/>
          <w:lang w:eastAsia="fr-FR"/>
        </w:rPr>
        <w:t>Arrivé à Cherbourg le 22 décembre, grâce au navire semi-submersible RollDock Storm, le SNA Perle a fait son entrée dans le dispositif de mise à l’eau [DME] de la zone Cachin de la DGA deux semaines plus tard. Et la découpe de sa coque épaisse a eu leu le 23 février. Il en avait été fait de même avec le SNA Saphir.</w:t>
      </w:r>
    </w:p>
    <w:p w14:paraId="0F082DE1" w14:textId="77777777" w:rsidR="00B51964" w:rsidRPr="00B51964" w:rsidRDefault="00B51964" w:rsidP="00B51964">
      <w:pPr>
        <w:shd w:val="clear" w:color="auto" w:fill="FFFFFF"/>
        <w:spacing w:before="100" w:beforeAutospacing="1" w:after="100" w:afterAutospacing="1" w:line="384" w:lineRule="atLeast"/>
        <w:rPr>
          <w:rFonts w:ascii="Times New Roman" w:eastAsia="Times New Roman" w:hAnsi="Times New Roman" w:cs="Times New Roman"/>
          <w:color w:val="000000"/>
          <w:sz w:val="30"/>
          <w:szCs w:val="30"/>
          <w:lang w:eastAsia="fr-FR"/>
        </w:rPr>
      </w:pPr>
      <w:r w:rsidRPr="00B51964">
        <w:rPr>
          <w:rFonts w:ascii="Times New Roman" w:eastAsia="Times New Roman" w:hAnsi="Times New Roman" w:cs="Times New Roman"/>
          <w:color w:val="000000"/>
          <w:sz w:val="30"/>
          <w:szCs w:val="30"/>
          <w:lang w:eastAsia="fr-FR"/>
        </w:rPr>
        <w:t>Après la mise en place des équipements et des structures au niveau de la zone de jonction, le mois dernier, il s’agit désormais d’approcher les parties avant et arrière des SNA Perle et Saphir en vue des opérations de soudage, d’ici la fin avril. Le retour à Toulon du sous-marin ainsi reconstitué est prévu pour la fin de l’année.</w:t>
      </w:r>
    </w:p>
    <w:p w14:paraId="47D4D36D" w14:textId="77777777" w:rsidR="00B51964" w:rsidRPr="00B51964" w:rsidRDefault="00B51964" w:rsidP="00B51964">
      <w:pPr>
        <w:shd w:val="clear" w:color="auto" w:fill="FFFFFF"/>
        <w:spacing w:before="100" w:beforeAutospacing="1" w:after="100" w:afterAutospacing="1" w:line="384" w:lineRule="atLeast"/>
        <w:rPr>
          <w:rFonts w:ascii="Times New Roman" w:eastAsia="Times New Roman" w:hAnsi="Times New Roman" w:cs="Times New Roman"/>
          <w:color w:val="000000"/>
          <w:sz w:val="30"/>
          <w:szCs w:val="30"/>
          <w:lang w:eastAsia="fr-FR"/>
        </w:rPr>
      </w:pPr>
      <w:r w:rsidRPr="00B51964">
        <w:rPr>
          <w:rFonts w:ascii="Times New Roman" w:eastAsia="Times New Roman" w:hAnsi="Times New Roman" w:cs="Times New Roman"/>
          <w:color w:val="000000"/>
          <w:sz w:val="30"/>
          <w:szCs w:val="30"/>
          <w:lang w:eastAsia="fr-FR"/>
        </w:rPr>
        <w:t>Bien qu’étant une opération complexe exigeant des savoir-faire que peu de pays maîtrisent, associer deux tronçons appartenant à un même sous-marin est une pratique assez courante, que ce soit pour des constructions neuves ou un entretien majeur. En revanche, souligne le ministère des Armées, « l’hybridation entre tronçons de sous-marins différents est une première mondiale. »</w:t>
      </w:r>
    </w:p>
    <w:p w14:paraId="4ABFC966" w14:textId="23141C7D" w:rsidR="00B51964" w:rsidRPr="00B51964" w:rsidRDefault="00B51964" w:rsidP="00B51964">
      <w:pPr>
        <w:shd w:val="clear" w:color="auto" w:fill="FFFFFF"/>
        <w:spacing w:before="100" w:beforeAutospacing="1" w:after="100" w:afterAutospacing="1" w:line="384" w:lineRule="atLeast"/>
        <w:rPr>
          <w:rFonts w:ascii="Times New Roman" w:eastAsia="Times New Roman" w:hAnsi="Times New Roman" w:cs="Times New Roman"/>
          <w:color w:val="000000"/>
          <w:sz w:val="30"/>
          <w:szCs w:val="30"/>
          <w:lang w:eastAsia="fr-FR"/>
        </w:rPr>
      </w:pPr>
      <w:r w:rsidRPr="00B51964">
        <w:rPr>
          <w:rFonts w:ascii="Times New Roman" w:eastAsia="Times New Roman" w:hAnsi="Times New Roman" w:cs="Times New Roman"/>
          <w:noProof/>
          <w:color w:val="000000"/>
          <w:sz w:val="30"/>
          <w:szCs w:val="30"/>
          <w:lang w:eastAsia="fr-FR"/>
        </w:rPr>
        <w:lastRenderedPageBreak/>
        <w:drawing>
          <wp:inline distT="0" distB="0" distL="0" distR="0" wp14:anchorId="2E347D95" wp14:editId="23DE529D">
            <wp:extent cx="5667375" cy="37528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75" cy="3752850"/>
                    </a:xfrm>
                    <a:prstGeom prst="rect">
                      <a:avLst/>
                    </a:prstGeom>
                    <a:noFill/>
                    <a:ln>
                      <a:noFill/>
                    </a:ln>
                  </pic:spPr>
                </pic:pic>
              </a:graphicData>
            </a:graphic>
          </wp:inline>
        </w:drawing>
      </w:r>
    </w:p>
    <w:p w14:paraId="3A9E2EDD" w14:textId="77777777" w:rsidR="00B51964" w:rsidRPr="00B51964" w:rsidRDefault="00B51964" w:rsidP="00B51964">
      <w:pPr>
        <w:shd w:val="clear" w:color="auto" w:fill="FFFFFF"/>
        <w:spacing w:before="100" w:beforeAutospacing="1" w:after="100" w:afterAutospacing="1" w:line="384" w:lineRule="atLeast"/>
        <w:rPr>
          <w:rFonts w:ascii="Times New Roman" w:eastAsia="Times New Roman" w:hAnsi="Times New Roman" w:cs="Times New Roman"/>
          <w:color w:val="000000"/>
          <w:sz w:val="30"/>
          <w:szCs w:val="30"/>
          <w:lang w:eastAsia="fr-FR"/>
        </w:rPr>
      </w:pPr>
      <w:r w:rsidRPr="00B51964">
        <w:rPr>
          <w:rFonts w:ascii="Times New Roman" w:eastAsia="Times New Roman" w:hAnsi="Times New Roman" w:cs="Times New Roman"/>
          <w:color w:val="000000"/>
          <w:sz w:val="30"/>
          <w:szCs w:val="30"/>
          <w:lang w:eastAsia="fr-FR"/>
        </w:rPr>
        <w:t>Outre la découpe des coques des deux SNA, il faut déplacer les demi-tronçons des deux bâtiments de la façon la plus précise possible, grâce à des « marcheurs ». Puis viennent les opérations de soudure, de raboutage [connexion] de câbles et de collecteurs [tuyaux].</w:t>
      </w:r>
    </w:p>
    <w:p w14:paraId="6178A1D6" w14:textId="77777777" w:rsidR="00B51964" w:rsidRPr="00B51964" w:rsidRDefault="00B51964" w:rsidP="00B51964">
      <w:pPr>
        <w:shd w:val="clear" w:color="auto" w:fill="FFFFFF"/>
        <w:spacing w:before="100" w:beforeAutospacing="1" w:after="100" w:afterAutospacing="1" w:line="384" w:lineRule="atLeast"/>
        <w:rPr>
          <w:rFonts w:ascii="Times New Roman" w:eastAsia="Times New Roman" w:hAnsi="Times New Roman" w:cs="Times New Roman"/>
          <w:color w:val="000000"/>
          <w:sz w:val="30"/>
          <w:szCs w:val="30"/>
          <w:lang w:eastAsia="fr-FR"/>
        </w:rPr>
      </w:pPr>
      <w:r w:rsidRPr="00B51964">
        <w:rPr>
          <w:rFonts w:ascii="Times New Roman" w:eastAsia="Times New Roman" w:hAnsi="Times New Roman" w:cs="Times New Roman"/>
          <w:color w:val="000000"/>
          <w:sz w:val="30"/>
          <w:szCs w:val="30"/>
          <w:lang w:eastAsia="fr-FR"/>
        </w:rPr>
        <w:t>Un tel chantier ne s’improvise évidemment pas. Il a été minutieusement préparé par une équipe d’intégrateurs-projeteurs de Naval Group, qui a recours à un « jumeau numérique » de la partie du sous-marin concernée par le raccordement. Et il a fallu créer ou mettre à jour plus de 2000 plans et documents.</w:t>
      </w:r>
    </w:p>
    <w:p w14:paraId="6BE56881" w14:textId="77777777" w:rsidR="00B51964" w:rsidRPr="00B51964" w:rsidRDefault="00B51964" w:rsidP="00B51964">
      <w:pPr>
        <w:shd w:val="clear" w:color="auto" w:fill="FFFFFF"/>
        <w:spacing w:before="100" w:beforeAutospacing="1" w:after="100" w:afterAutospacing="1" w:line="384" w:lineRule="atLeast"/>
        <w:rPr>
          <w:rFonts w:ascii="Times New Roman" w:eastAsia="Times New Roman" w:hAnsi="Times New Roman" w:cs="Times New Roman"/>
          <w:color w:val="000000"/>
          <w:sz w:val="30"/>
          <w:szCs w:val="30"/>
          <w:lang w:eastAsia="fr-FR"/>
        </w:rPr>
      </w:pPr>
      <w:r w:rsidRPr="00B51964">
        <w:rPr>
          <w:rFonts w:ascii="Times New Roman" w:eastAsia="Times New Roman" w:hAnsi="Times New Roman" w:cs="Times New Roman"/>
          <w:color w:val="000000"/>
          <w:sz w:val="30"/>
          <w:szCs w:val="30"/>
          <w:lang w:eastAsia="fr-FR"/>
        </w:rPr>
        <w:t>Dans le détail, environ 30% des installations du SNA Perle seront affectées par cette hybridation, il faudra reconnecter 120 câbles électriques et souder 60 collecteurs. Ce qui suppose, au total, plus de 250.000 heures de travail, en plus des 100.000 heures d’études qu’il a fallu auparavant mener.</w:t>
      </w:r>
    </w:p>
    <w:p w14:paraId="5AE70DEE" w14:textId="77777777" w:rsidR="00B51964" w:rsidRPr="00B51964" w:rsidRDefault="00B51964" w:rsidP="00B51964">
      <w:pPr>
        <w:shd w:val="clear" w:color="auto" w:fill="FFFFFF"/>
        <w:spacing w:before="100" w:beforeAutospacing="1" w:after="100" w:afterAutospacing="1" w:line="384" w:lineRule="atLeast"/>
        <w:rPr>
          <w:rFonts w:ascii="Times New Roman" w:eastAsia="Times New Roman" w:hAnsi="Times New Roman" w:cs="Times New Roman"/>
          <w:color w:val="000000"/>
          <w:sz w:val="30"/>
          <w:szCs w:val="30"/>
          <w:lang w:eastAsia="fr-FR"/>
        </w:rPr>
      </w:pPr>
      <w:r w:rsidRPr="00B51964">
        <w:rPr>
          <w:rFonts w:ascii="Times New Roman" w:eastAsia="Times New Roman" w:hAnsi="Times New Roman" w:cs="Times New Roman"/>
          <w:color w:val="000000"/>
          <w:sz w:val="30"/>
          <w:szCs w:val="30"/>
          <w:lang w:eastAsia="fr-FR"/>
        </w:rPr>
        <w:t>Quoi qu’il en soit, une fois réparé, le SNA Perle ne sera plus tout à fait le même. Selon le dossier de presse diffusé par le ministère des Armées avant la visite de Mme Parly du chantier, le 12 avril, le sous-marin sera plus long d’environ un mètre en raison de la conservation d’un « tronçon supplémentaire », les deux demi-coques n’ayant pas été découpées exactement au même endroit afin de faciliter le travail de reconnexion des installations du navire.</w:t>
      </w:r>
    </w:p>
    <w:p w14:paraId="6D0E410B" w14:textId="77777777" w:rsidR="00B51964" w:rsidRPr="00B51964" w:rsidRDefault="00B51964" w:rsidP="00B51964">
      <w:pPr>
        <w:shd w:val="clear" w:color="auto" w:fill="FFFFFF"/>
        <w:spacing w:before="100" w:beforeAutospacing="1" w:after="100" w:afterAutospacing="1" w:line="384" w:lineRule="atLeast"/>
        <w:rPr>
          <w:rFonts w:ascii="Times New Roman" w:eastAsia="Times New Roman" w:hAnsi="Times New Roman" w:cs="Times New Roman"/>
          <w:color w:val="000000"/>
          <w:sz w:val="30"/>
          <w:szCs w:val="30"/>
          <w:lang w:eastAsia="fr-FR"/>
        </w:rPr>
      </w:pPr>
      <w:r w:rsidRPr="00B51964">
        <w:rPr>
          <w:rFonts w:ascii="Times New Roman" w:eastAsia="Times New Roman" w:hAnsi="Times New Roman" w:cs="Times New Roman"/>
          <w:color w:val="000000"/>
          <w:sz w:val="30"/>
          <w:szCs w:val="30"/>
          <w:lang w:eastAsia="fr-FR"/>
        </w:rPr>
        <w:t>Et il va aussi prendre de la masse : il « pèsera 68 tonnes de plus » par rapport à sa configuration initiale. Pour rappel, et jusqu’alors, le SNA Perle affichait un déplacement de 2670 tonnes en plongée et mesurait 73,6 mètres de longueur pour un diamètre de 7,6 mètres.</w:t>
      </w:r>
    </w:p>
    <w:p w14:paraId="56E23E2D" w14:textId="77777777" w:rsidR="00B51964" w:rsidRPr="00B51964" w:rsidRDefault="00B51964" w:rsidP="00B51964">
      <w:pPr>
        <w:shd w:val="clear" w:color="auto" w:fill="FFFFFF"/>
        <w:spacing w:before="100" w:beforeAutospacing="1" w:after="100" w:afterAutospacing="1" w:line="384" w:lineRule="atLeast"/>
        <w:rPr>
          <w:rFonts w:ascii="Times New Roman" w:eastAsia="Times New Roman" w:hAnsi="Times New Roman" w:cs="Times New Roman"/>
          <w:color w:val="000000"/>
          <w:sz w:val="30"/>
          <w:szCs w:val="30"/>
          <w:lang w:eastAsia="fr-FR"/>
        </w:rPr>
      </w:pPr>
      <w:r w:rsidRPr="00B51964">
        <w:rPr>
          <w:rFonts w:ascii="Times New Roman" w:eastAsia="Times New Roman" w:hAnsi="Times New Roman" w:cs="Times New Roman"/>
          <w:color w:val="000000"/>
          <w:sz w:val="30"/>
          <w:szCs w:val="30"/>
          <w:lang w:eastAsia="fr-FR"/>
        </w:rPr>
        <w:t>Au final, le SNA Perle disposera ainsi de deux nouveaux locaux, ce qui constituera un « gain en termes d’emménagement. » Si tout va bien, le sous-marin sera remis en service en 2023.</w:t>
      </w:r>
    </w:p>
    <w:p w14:paraId="11D7D32D" w14:textId="77777777" w:rsidR="006808D3" w:rsidRDefault="006808D3"/>
    <w:sectPr w:rsidR="006808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964"/>
    <w:rsid w:val="000E544F"/>
    <w:rsid w:val="003C368B"/>
    <w:rsid w:val="006808D3"/>
    <w:rsid w:val="00B519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F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51964"/>
    <w:pPr>
      <w:spacing w:before="100" w:beforeAutospacing="1" w:after="100" w:afterAutospacing="1" w:line="240" w:lineRule="auto"/>
      <w:outlineLvl w:val="0"/>
    </w:pPr>
    <w:rPr>
      <w:rFonts w:ascii="Times New Roman" w:eastAsia="Times New Roman" w:hAnsi="Times New Roman" w:cs="Times New Roman"/>
      <w:b/>
      <w:bCs/>
      <w:color w:val="333333"/>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1964"/>
    <w:rPr>
      <w:rFonts w:ascii="Times New Roman" w:eastAsia="Times New Roman" w:hAnsi="Times New Roman" w:cs="Times New Roman"/>
      <w:b/>
      <w:bCs/>
      <w:color w:val="333333"/>
      <w:kern w:val="36"/>
      <w:sz w:val="48"/>
      <w:szCs w:val="48"/>
      <w:lang w:eastAsia="fr-FR"/>
    </w:rPr>
  </w:style>
  <w:style w:type="character" w:styleId="Lienhypertexte">
    <w:name w:val="Hyperlink"/>
    <w:basedOn w:val="Policepardfaut"/>
    <w:uiPriority w:val="99"/>
    <w:semiHidden/>
    <w:unhideWhenUsed/>
    <w:rsid w:val="00B51964"/>
    <w:rPr>
      <w:strike w:val="0"/>
      <w:dstrike w:val="0"/>
      <w:color w:val="26ABD3"/>
      <w:u w:val="none"/>
      <w:effect w:val="none"/>
    </w:rPr>
  </w:style>
  <w:style w:type="paragraph" w:styleId="NormalWeb">
    <w:name w:val="Normal (Web)"/>
    <w:basedOn w:val="Normal"/>
    <w:uiPriority w:val="99"/>
    <w:semiHidden/>
    <w:unhideWhenUsed/>
    <w:rsid w:val="00B5196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ost-byline">
    <w:name w:val="post-byline"/>
    <w:basedOn w:val="Normal"/>
    <w:rsid w:val="00B51964"/>
    <w:pPr>
      <w:spacing w:before="100" w:beforeAutospacing="1" w:after="240" w:line="240" w:lineRule="auto"/>
    </w:pPr>
    <w:rPr>
      <w:rFonts w:ascii="Times New Roman" w:eastAsia="Times New Roman" w:hAnsi="Times New Roman" w:cs="Times New Roman"/>
      <w:caps/>
      <w:color w:val="AAAAAA"/>
      <w:sz w:val="21"/>
      <w:szCs w:val="21"/>
      <w:lang w:eastAsia="fr-FR"/>
    </w:rPr>
  </w:style>
  <w:style w:type="paragraph" w:styleId="Textedebulles">
    <w:name w:val="Balloon Text"/>
    <w:basedOn w:val="Normal"/>
    <w:link w:val="TextedebullesCar"/>
    <w:uiPriority w:val="99"/>
    <w:semiHidden/>
    <w:unhideWhenUsed/>
    <w:rsid w:val="000E54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54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51964"/>
    <w:pPr>
      <w:spacing w:before="100" w:beforeAutospacing="1" w:after="100" w:afterAutospacing="1" w:line="240" w:lineRule="auto"/>
      <w:outlineLvl w:val="0"/>
    </w:pPr>
    <w:rPr>
      <w:rFonts w:ascii="Times New Roman" w:eastAsia="Times New Roman" w:hAnsi="Times New Roman" w:cs="Times New Roman"/>
      <w:b/>
      <w:bCs/>
      <w:color w:val="333333"/>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1964"/>
    <w:rPr>
      <w:rFonts w:ascii="Times New Roman" w:eastAsia="Times New Roman" w:hAnsi="Times New Roman" w:cs="Times New Roman"/>
      <w:b/>
      <w:bCs/>
      <w:color w:val="333333"/>
      <w:kern w:val="36"/>
      <w:sz w:val="48"/>
      <w:szCs w:val="48"/>
      <w:lang w:eastAsia="fr-FR"/>
    </w:rPr>
  </w:style>
  <w:style w:type="character" w:styleId="Lienhypertexte">
    <w:name w:val="Hyperlink"/>
    <w:basedOn w:val="Policepardfaut"/>
    <w:uiPriority w:val="99"/>
    <w:semiHidden/>
    <w:unhideWhenUsed/>
    <w:rsid w:val="00B51964"/>
    <w:rPr>
      <w:strike w:val="0"/>
      <w:dstrike w:val="0"/>
      <w:color w:val="26ABD3"/>
      <w:u w:val="none"/>
      <w:effect w:val="none"/>
    </w:rPr>
  </w:style>
  <w:style w:type="paragraph" w:styleId="NormalWeb">
    <w:name w:val="Normal (Web)"/>
    <w:basedOn w:val="Normal"/>
    <w:uiPriority w:val="99"/>
    <w:semiHidden/>
    <w:unhideWhenUsed/>
    <w:rsid w:val="00B5196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ost-byline">
    <w:name w:val="post-byline"/>
    <w:basedOn w:val="Normal"/>
    <w:rsid w:val="00B51964"/>
    <w:pPr>
      <w:spacing w:before="100" w:beforeAutospacing="1" w:after="240" w:line="240" w:lineRule="auto"/>
    </w:pPr>
    <w:rPr>
      <w:rFonts w:ascii="Times New Roman" w:eastAsia="Times New Roman" w:hAnsi="Times New Roman" w:cs="Times New Roman"/>
      <w:caps/>
      <w:color w:val="AAAAAA"/>
      <w:sz w:val="21"/>
      <w:szCs w:val="21"/>
      <w:lang w:eastAsia="fr-FR"/>
    </w:rPr>
  </w:style>
  <w:style w:type="paragraph" w:styleId="Textedebulles">
    <w:name w:val="Balloon Text"/>
    <w:basedOn w:val="Normal"/>
    <w:link w:val="TextedebullesCar"/>
    <w:uiPriority w:val="99"/>
    <w:semiHidden/>
    <w:unhideWhenUsed/>
    <w:rsid w:val="000E54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54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206934">
      <w:bodyDiv w:val="1"/>
      <w:marLeft w:val="0"/>
      <w:marRight w:val="0"/>
      <w:marTop w:val="0"/>
      <w:marBottom w:val="0"/>
      <w:divBdr>
        <w:top w:val="none" w:sz="0" w:space="0" w:color="auto"/>
        <w:left w:val="none" w:sz="0" w:space="0" w:color="auto"/>
        <w:bottom w:val="none" w:sz="0" w:space="0" w:color="auto"/>
        <w:right w:val="none" w:sz="0" w:space="0" w:color="auto"/>
      </w:divBdr>
      <w:divsChild>
        <w:div w:id="2130197547">
          <w:marLeft w:val="0"/>
          <w:marRight w:val="0"/>
          <w:marTop w:val="0"/>
          <w:marBottom w:val="0"/>
          <w:divBdr>
            <w:top w:val="none" w:sz="0" w:space="0" w:color="auto"/>
            <w:left w:val="none" w:sz="0" w:space="0" w:color="auto"/>
            <w:bottom w:val="none" w:sz="0" w:space="0" w:color="auto"/>
            <w:right w:val="none" w:sz="0" w:space="0" w:color="auto"/>
          </w:divBdr>
          <w:divsChild>
            <w:div w:id="422188367">
              <w:marLeft w:val="0"/>
              <w:marRight w:val="0"/>
              <w:marTop w:val="0"/>
              <w:marBottom w:val="0"/>
              <w:divBdr>
                <w:top w:val="none" w:sz="0" w:space="0" w:color="auto"/>
                <w:left w:val="none" w:sz="0" w:space="0" w:color="auto"/>
                <w:bottom w:val="none" w:sz="0" w:space="0" w:color="auto"/>
                <w:right w:val="none" w:sz="0" w:space="0" w:color="auto"/>
              </w:divBdr>
              <w:divsChild>
                <w:div w:id="1619724329">
                  <w:marLeft w:val="0"/>
                  <w:marRight w:val="0"/>
                  <w:marTop w:val="0"/>
                  <w:marBottom w:val="0"/>
                  <w:divBdr>
                    <w:top w:val="none" w:sz="0" w:space="0" w:color="auto"/>
                    <w:left w:val="none" w:sz="0" w:space="0" w:color="auto"/>
                    <w:bottom w:val="none" w:sz="0" w:space="0" w:color="auto"/>
                    <w:right w:val="none" w:sz="0" w:space="0" w:color="auto"/>
                  </w:divBdr>
                  <w:divsChild>
                    <w:div w:id="1084107985">
                      <w:marLeft w:val="0"/>
                      <w:marRight w:val="0"/>
                      <w:marTop w:val="0"/>
                      <w:marBottom w:val="0"/>
                      <w:divBdr>
                        <w:top w:val="none" w:sz="0" w:space="0" w:color="auto"/>
                        <w:left w:val="single" w:sz="6" w:space="0" w:color="EEEEEE"/>
                        <w:bottom w:val="none" w:sz="0" w:space="0" w:color="auto"/>
                        <w:right w:val="single" w:sz="6" w:space="0" w:color="EEEEEE"/>
                      </w:divBdr>
                      <w:divsChild>
                        <w:div w:id="1157459584">
                          <w:marLeft w:val="0"/>
                          <w:marRight w:val="0"/>
                          <w:marTop w:val="0"/>
                          <w:marBottom w:val="0"/>
                          <w:divBdr>
                            <w:top w:val="none" w:sz="0" w:space="0" w:color="auto"/>
                            <w:left w:val="none" w:sz="0" w:space="0" w:color="auto"/>
                            <w:bottom w:val="none" w:sz="0" w:space="0" w:color="auto"/>
                            <w:right w:val="none" w:sz="0" w:space="0" w:color="auto"/>
                          </w:divBdr>
                          <w:divsChild>
                            <w:div w:id="957488255">
                              <w:marLeft w:val="0"/>
                              <w:marRight w:val="0"/>
                              <w:marTop w:val="0"/>
                              <w:marBottom w:val="0"/>
                              <w:divBdr>
                                <w:top w:val="single" w:sz="6" w:space="0" w:color="EEEEEE"/>
                                <w:left w:val="none" w:sz="0" w:space="0" w:color="auto"/>
                                <w:bottom w:val="none" w:sz="0" w:space="0" w:color="auto"/>
                                <w:right w:val="none" w:sz="0" w:space="0" w:color="auto"/>
                              </w:divBdr>
                              <w:divsChild>
                                <w:div w:id="1936547838">
                                  <w:marLeft w:val="0"/>
                                  <w:marRight w:val="0"/>
                                  <w:marTop w:val="0"/>
                                  <w:marBottom w:val="0"/>
                                  <w:divBdr>
                                    <w:top w:val="none" w:sz="0" w:space="0" w:color="auto"/>
                                    <w:left w:val="none" w:sz="0" w:space="0" w:color="auto"/>
                                    <w:bottom w:val="none" w:sz="0" w:space="0" w:color="auto"/>
                                    <w:right w:val="none" w:sz="0" w:space="0" w:color="auto"/>
                                  </w:divBdr>
                                  <w:divsChild>
                                    <w:div w:id="522206108">
                                      <w:marLeft w:val="0"/>
                                      <w:marRight w:val="0"/>
                                      <w:marTop w:val="0"/>
                                      <w:marBottom w:val="0"/>
                                      <w:divBdr>
                                        <w:top w:val="none" w:sz="0" w:space="0" w:color="auto"/>
                                        <w:left w:val="none" w:sz="0" w:space="0" w:color="auto"/>
                                        <w:bottom w:val="none" w:sz="0" w:space="0" w:color="auto"/>
                                        <w:right w:val="none" w:sz="0" w:space="0" w:color="auto"/>
                                      </w:divBdr>
                                      <w:divsChild>
                                        <w:div w:id="1447188567">
                                          <w:marLeft w:val="0"/>
                                          <w:marRight w:val="0"/>
                                          <w:marTop w:val="0"/>
                                          <w:marBottom w:val="0"/>
                                          <w:divBdr>
                                            <w:top w:val="none" w:sz="0" w:space="0" w:color="auto"/>
                                            <w:left w:val="none" w:sz="0" w:space="0" w:color="auto"/>
                                            <w:bottom w:val="none" w:sz="0" w:space="0" w:color="auto"/>
                                            <w:right w:val="none" w:sz="0" w:space="0" w:color="auto"/>
                                          </w:divBdr>
                                          <w:divsChild>
                                            <w:div w:id="16412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opex360.com/author/adm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3459</Characters>
  <Application>Microsoft Office Word</Application>
  <DocSecurity>0</DocSecurity>
  <Lines>28</Lines>
  <Paragraphs>8</Paragraphs>
  <ScaleCrop>false</ScaleCrop>
  <Company>TECHNICATOME</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Gallais</dc:creator>
  <cp:lastModifiedBy>adminta</cp:lastModifiedBy>
  <cp:revision>2</cp:revision>
  <dcterms:created xsi:type="dcterms:W3CDTF">2021-04-12T15:45:00Z</dcterms:created>
  <dcterms:modified xsi:type="dcterms:W3CDTF">2021-04-12T15:45:00Z</dcterms:modified>
</cp:coreProperties>
</file>