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5B8CF" w14:textId="2033CC1E" w:rsidR="00616461" w:rsidRDefault="005E1D51">
      <w:pPr>
        <w:rPr>
          <w:sz w:val="24"/>
          <w:szCs w:val="24"/>
        </w:rPr>
      </w:pPr>
      <w:bookmarkStart w:id="0" w:name="_GoBack"/>
      <w:bookmarkEnd w:id="0"/>
      <w:r w:rsidRPr="005940E9">
        <w:rPr>
          <w:noProof/>
          <w:sz w:val="24"/>
          <w:szCs w:val="24"/>
          <w:lang w:eastAsia="fr-FR"/>
        </w:rPr>
        <w:drawing>
          <wp:anchor distT="0" distB="0" distL="114300" distR="114300" simplePos="0" relativeHeight="251658240" behindDoc="0" locked="0" layoutInCell="1" allowOverlap="1" wp14:anchorId="06688AB5" wp14:editId="653999EB">
            <wp:simplePos x="0" y="0"/>
            <wp:positionH relativeFrom="margin">
              <wp:align>left</wp:align>
            </wp:positionH>
            <wp:positionV relativeFrom="paragraph">
              <wp:posOffset>428625</wp:posOffset>
            </wp:positionV>
            <wp:extent cx="1304925" cy="1674495"/>
            <wp:effectExtent l="0" t="0" r="0" b="1905"/>
            <wp:wrapSquare wrapText="bothSides"/>
            <wp:docPr id="1" name="Image 1" descr="Soirée cabaret 2016 &quot;Hommage à Coluche&quot; | Comité de Jumelage de  Beaumont-lès-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rée cabaret 2016 &quot;Hommage à Coluche&quot; | Comité de Jumelage de  Beaumont-lès-Val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414" cy="1694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0E9" w:rsidRPr="005940E9">
        <w:rPr>
          <w:b/>
          <w:sz w:val="40"/>
          <w:szCs w:val="40"/>
        </w:rPr>
        <w:t xml:space="preserve">ARTA </w:t>
      </w:r>
      <w:r w:rsidR="005940E9">
        <w:rPr>
          <w:b/>
          <w:sz w:val="40"/>
          <w:szCs w:val="40"/>
        </w:rPr>
        <w:tab/>
      </w:r>
      <w:r w:rsidR="005940E9">
        <w:rPr>
          <w:b/>
          <w:sz w:val="40"/>
          <w:szCs w:val="40"/>
        </w:rPr>
        <w:tab/>
      </w:r>
      <w:r w:rsidR="005940E9">
        <w:rPr>
          <w:b/>
          <w:sz w:val="40"/>
          <w:szCs w:val="40"/>
        </w:rPr>
        <w:tab/>
      </w:r>
      <w:r w:rsidR="005940E9">
        <w:rPr>
          <w:b/>
          <w:sz w:val="40"/>
          <w:szCs w:val="40"/>
        </w:rPr>
        <w:tab/>
      </w:r>
      <w:r w:rsidR="005940E9">
        <w:rPr>
          <w:b/>
          <w:sz w:val="40"/>
          <w:szCs w:val="40"/>
        </w:rPr>
        <w:tab/>
      </w:r>
      <w:r w:rsidR="005940E9">
        <w:rPr>
          <w:b/>
          <w:sz w:val="40"/>
          <w:szCs w:val="40"/>
        </w:rPr>
        <w:tab/>
      </w:r>
      <w:r w:rsidR="009D57EA">
        <w:rPr>
          <w:b/>
          <w:sz w:val="40"/>
          <w:szCs w:val="40"/>
        </w:rPr>
        <w:tab/>
      </w:r>
      <w:r w:rsidR="009D57EA">
        <w:rPr>
          <w:b/>
          <w:sz w:val="40"/>
          <w:szCs w:val="40"/>
        </w:rPr>
        <w:tab/>
      </w:r>
      <w:r w:rsidR="005940E9" w:rsidRPr="005940E9">
        <w:rPr>
          <w:b/>
          <w:sz w:val="24"/>
          <w:szCs w:val="24"/>
        </w:rPr>
        <w:t>jeudi 10 septembre 2020</w:t>
      </w:r>
    </w:p>
    <w:p w14:paraId="3AAFCABF" w14:textId="7FD9D863" w:rsidR="003E3737" w:rsidRDefault="005940E9">
      <w:pPr>
        <w:rPr>
          <w:noProof/>
          <w:sz w:val="24"/>
          <w:szCs w:val="24"/>
        </w:rPr>
      </w:pPr>
      <w:r w:rsidRPr="005940E9">
        <w:rPr>
          <w:noProof/>
          <w:sz w:val="24"/>
          <w:szCs w:val="24"/>
        </w:rPr>
        <w:t>Oui, déjà</w:t>
      </w:r>
      <w:r>
        <w:rPr>
          <w:noProof/>
          <w:sz w:val="24"/>
          <w:szCs w:val="24"/>
        </w:rPr>
        <w:t xml:space="preserve">  !!! L’ARTA aura officiellement </w:t>
      </w:r>
      <w:r w:rsidRPr="005940E9">
        <w:rPr>
          <w:b/>
          <w:noProof/>
          <w:sz w:val="24"/>
          <w:szCs w:val="24"/>
        </w:rPr>
        <w:t>30 ans</w:t>
      </w:r>
      <w:r>
        <w:rPr>
          <w:noProof/>
          <w:sz w:val="24"/>
          <w:szCs w:val="24"/>
        </w:rPr>
        <w:t xml:space="preserve"> le 27 décembre 2020. Comme les repas de fin d’année auront eu lieu peu de temps avant (souhaitons le) et pour profiter des journées printanières, nous vous proposons de </w:t>
      </w:r>
      <w:r w:rsidR="00BA76DD">
        <w:rPr>
          <w:noProof/>
          <w:sz w:val="24"/>
          <w:szCs w:val="24"/>
        </w:rPr>
        <w:t>commémorer</w:t>
      </w:r>
      <w:r>
        <w:rPr>
          <w:noProof/>
          <w:sz w:val="24"/>
          <w:szCs w:val="24"/>
        </w:rPr>
        <w:t xml:space="preserve"> </w:t>
      </w:r>
      <w:r w:rsidR="00BA76DD">
        <w:rPr>
          <w:noProof/>
          <w:sz w:val="24"/>
          <w:szCs w:val="24"/>
        </w:rPr>
        <w:t xml:space="preserve">le </w:t>
      </w:r>
      <w:r w:rsidR="00BA76DD" w:rsidRPr="00A702C8">
        <w:rPr>
          <w:b/>
          <w:noProof/>
          <w:sz w:val="24"/>
          <w:szCs w:val="24"/>
        </w:rPr>
        <w:t>30 ème</w:t>
      </w:r>
      <w:r w:rsidRPr="00A702C8">
        <w:rPr>
          <w:b/>
          <w:noProof/>
          <w:sz w:val="24"/>
          <w:szCs w:val="24"/>
        </w:rPr>
        <w:t xml:space="preserve"> anniversaire </w:t>
      </w:r>
      <w:r w:rsidR="00BA76DD" w:rsidRPr="00A702C8">
        <w:rPr>
          <w:b/>
          <w:noProof/>
          <w:sz w:val="24"/>
          <w:szCs w:val="24"/>
        </w:rPr>
        <w:t xml:space="preserve">de l’ARTA </w:t>
      </w:r>
      <w:r w:rsidRPr="00A702C8">
        <w:rPr>
          <w:b/>
          <w:noProof/>
          <w:sz w:val="24"/>
          <w:szCs w:val="24"/>
        </w:rPr>
        <w:t>en</w:t>
      </w:r>
      <w:r w:rsidR="006A6BF5" w:rsidRPr="00A702C8">
        <w:rPr>
          <w:b/>
          <w:noProof/>
          <w:sz w:val="24"/>
          <w:szCs w:val="24"/>
        </w:rPr>
        <w:t xml:space="preserve"> mai/</w:t>
      </w:r>
      <w:r w:rsidRPr="00A702C8">
        <w:rPr>
          <w:b/>
          <w:noProof/>
          <w:sz w:val="24"/>
          <w:szCs w:val="24"/>
        </w:rPr>
        <w:t xml:space="preserve"> juin</w:t>
      </w:r>
      <w:r>
        <w:rPr>
          <w:noProof/>
          <w:sz w:val="24"/>
          <w:szCs w:val="24"/>
        </w:rPr>
        <w:t xml:space="preserve"> </w:t>
      </w:r>
      <w:r w:rsidRPr="00A702C8">
        <w:rPr>
          <w:b/>
          <w:noProof/>
          <w:sz w:val="24"/>
          <w:szCs w:val="24"/>
        </w:rPr>
        <w:t>2021</w:t>
      </w:r>
      <w:r>
        <w:rPr>
          <w:noProof/>
          <w:sz w:val="24"/>
          <w:szCs w:val="24"/>
        </w:rPr>
        <w:t xml:space="preserve"> (espérons qu’il n’y aura plus de contraintes sanitaires).</w:t>
      </w:r>
    </w:p>
    <w:p w14:paraId="0501CA4C" w14:textId="0BAE7E5A" w:rsidR="00286F3F" w:rsidRDefault="003E3737">
      <w:pPr>
        <w:rPr>
          <w:sz w:val="24"/>
          <w:szCs w:val="24"/>
        </w:rPr>
      </w:pPr>
      <w:r>
        <w:rPr>
          <w:noProof/>
          <w:sz w:val="24"/>
          <w:szCs w:val="24"/>
        </w:rPr>
        <w:t>Nous fêterons cet anniversaire comme ont été fêtés les 20 ans</w:t>
      </w:r>
      <w:r w:rsidR="002F7288">
        <w:rPr>
          <w:noProof/>
          <w:sz w:val="24"/>
          <w:szCs w:val="24"/>
        </w:rPr>
        <w:t>, c</w:t>
      </w:r>
      <w:r>
        <w:rPr>
          <w:noProof/>
          <w:sz w:val="24"/>
          <w:szCs w:val="24"/>
        </w:rPr>
        <w:t>’est-à dire</w:t>
      </w:r>
      <w:r w:rsidR="002F7288">
        <w:rPr>
          <w:noProof/>
          <w:sz w:val="24"/>
          <w:szCs w:val="24"/>
        </w:rPr>
        <w:t> :</w:t>
      </w:r>
      <w:r>
        <w:rPr>
          <w:noProof/>
          <w:sz w:val="24"/>
          <w:szCs w:val="24"/>
        </w:rPr>
        <w:t xml:space="preserve"> </w:t>
      </w:r>
      <w:r w:rsidR="00BA76DD">
        <w:rPr>
          <w:noProof/>
          <w:sz w:val="24"/>
          <w:szCs w:val="24"/>
        </w:rPr>
        <w:t>pour ARTA Nord (lieu à préciser</w:t>
      </w:r>
      <w:r w:rsidR="00A702C8">
        <w:rPr>
          <w:noProof/>
          <w:sz w:val="24"/>
          <w:szCs w:val="24"/>
        </w:rPr>
        <w:t>,</w:t>
      </w:r>
      <w:r w:rsidR="006A6BF5">
        <w:rPr>
          <w:noProof/>
          <w:sz w:val="24"/>
          <w:szCs w:val="24"/>
        </w:rPr>
        <w:t xml:space="preserve"> vers la fin mai</w:t>
      </w:r>
      <w:r w:rsidR="00BA76DD">
        <w:rPr>
          <w:noProof/>
          <w:sz w:val="24"/>
          <w:szCs w:val="24"/>
        </w:rPr>
        <w:t xml:space="preserve">) et pour ARTA Sud au Château de Cadarache </w:t>
      </w:r>
      <w:r w:rsidR="006A6BF5">
        <w:rPr>
          <w:noProof/>
          <w:sz w:val="24"/>
          <w:szCs w:val="24"/>
        </w:rPr>
        <w:t xml:space="preserve">vers la fin mai ou fin juin </w:t>
      </w:r>
      <w:r w:rsidR="00BA76DD">
        <w:rPr>
          <w:noProof/>
          <w:sz w:val="24"/>
          <w:szCs w:val="24"/>
        </w:rPr>
        <w:t xml:space="preserve">avec présentation </w:t>
      </w:r>
      <w:r w:rsidR="00BA76DD">
        <w:rPr>
          <w:sz w:val="24"/>
          <w:szCs w:val="24"/>
        </w:rPr>
        <w:t xml:space="preserve">faits marquants et activités de l’ARTA (photos, films, </w:t>
      </w:r>
      <w:proofErr w:type="spellStart"/>
      <w:r w:rsidR="00BA76DD">
        <w:rPr>
          <w:sz w:val="24"/>
          <w:szCs w:val="24"/>
        </w:rPr>
        <w:t>etc</w:t>
      </w:r>
      <w:proofErr w:type="spellEnd"/>
      <w:r w:rsidR="00BA76DD">
        <w:rPr>
          <w:sz w:val="24"/>
          <w:szCs w:val="24"/>
        </w:rPr>
        <w:t xml:space="preserve"> …), apéritif et buffet. </w:t>
      </w:r>
    </w:p>
    <w:p w14:paraId="30BA6EF9" w14:textId="47758573" w:rsidR="00286F3F" w:rsidRDefault="00286F3F">
      <w:pPr>
        <w:rPr>
          <w:sz w:val="24"/>
          <w:szCs w:val="24"/>
        </w:rPr>
      </w:pPr>
      <w:r>
        <w:rPr>
          <w:sz w:val="24"/>
          <w:szCs w:val="24"/>
        </w:rPr>
        <w:t xml:space="preserve">A cette occasion, nous proposons </w:t>
      </w:r>
      <w:r w:rsidR="00653D62">
        <w:rPr>
          <w:sz w:val="24"/>
          <w:szCs w:val="24"/>
        </w:rPr>
        <w:t>également</w:t>
      </w:r>
      <w:r w:rsidR="009D57EA">
        <w:rPr>
          <w:sz w:val="24"/>
          <w:szCs w:val="24"/>
        </w:rPr>
        <w:t xml:space="preserve"> </w:t>
      </w:r>
      <w:r>
        <w:rPr>
          <w:sz w:val="24"/>
          <w:szCs w:val="24"/>
        </w:rPr>
        <w:t xml:space="preserve">une sortie qui permettra </w:t>
      </w:r>
      <w:r w:rsidR="00653D62">
        <w:rPr>
          <w:sz w:val="24"/>
          <w:szCs w:val="24"/>
        </w:rPr>
        <w:t>à des</w:t>
      </w:r>
      <w:r>
        <w:rPr>
          <w:sz w:val="24"/>
          <w:szCs w:val="24"/>
        </w:rPr>
        <w:t xml:space="preserve"> Artayais du Nord et du Sud de se retrouver et de fêter</w:t>
      </w:r>
      <w:r w:rsidR="00A702C8">
        <w:rPr>
          <w:sz w:val="24"/>
          <w:szCs w:val="24"/>
        </w:rPr>
        <w:t>, en plus,</w:t>
      </w:r>
      <w:r>
        <w:rPr>
          <w:sz w:val="24"/>
          <w:szCs w:val="24"/>
        </w:rPr>
        <w:t xml:space="preserve"> ensemble cet évènement. Cette sortie aura donc lieu à peu-près à mi-chemin entre la Région Parisienne et la Région PACA soit le Clunysois – Mâconnais.</w:t>
      </w:r>
    </w:p>
    <w:p w14:paraId="7B40041F" w14:textId="70BF2473" w:rsidR="00286F3F" w:rsidRPr="00444DB2" w:rsidRDefault="00286F3F">
      <w:pPr>
        <w:rPr>
          <w:b/>
          <w:sz w:val="24"/>
          <w:szCs w:val="24"/>
        </w:rPr>
      </w:pPr>
      <w:r>
        <w:rPr>
          <w:sz w:val="24"/>
          <w:szCs w:val="24"/>
        </w:rPr>
        <w:t xml:space="preserve">Pour cela, nous souhaitons connaître </w:t>
      </w:r>
      <w:r w:rsidRPr="00794996">
        <w:rPr>
          <w:b/>
          <w:sz w:val="24"/>
          <w:szCs w:val="24"/>
        </w:rPr>
        <w:t>rapidement</w:t>
      </w:r>
      <w:r>
        <w:rPr>
          <w:sz w:val="24"/>
          <w:szCs w:val="24"/>
        </w:rPr>
        <w:t xml:space="preserve"> le nombre de personnes intéressées</w:t>
      </w:r>
      <w:r w:rsidR="00653D62">
        <w:rPr>
          <w:sz w:val="24"/>
          <w:szCs w:val="24"/>
        </w:rPr>
        <w:t xml:space="preserve"> par cette sortie</w:t>
      </w:r>
      <w:r>
        <w:rPr>
          <w:sz w:val="24"/>
          <w:szCs w:val="24"/>
        </w:rPr>
        <w:t xml:space="preserve">, </w:t>
      </w:r>
      <w:r w:rsidRPr="00444DB2">
        <w:rPr>
          <w:b/>
          <w:sz w:val="24"/>
          <w:szCs w:val="24"/>
        </w:rPr>
        <w:t>ce nombre étant limité à 60</w:t>
      </w:r>
      <w:r w:rsidR="00794996">
        <w:rPr>
          <w:b/>
          <w:sz w:val="24"/>
          <w:szCs w:val="24"/>
        </w:rPr>
        <w:t xml:space="preserve"> </w:t>
      </w:r>
      <w:r w:rsidR="00794996" w:rsidRPr="00794996">
        <w:rPr>
          <w:sz w:val="24"/>
          <w:szCs w:val="24"/>
        </w:rPr>
        <w:t>(pri</w:t>
      </w:r>
      <w:r w:rsidR="00794996">
        <w:rPr>
          <w:sz w:val="24"/>
          <w:szCs w:val="24"/>
        </w:rPr>
        <w:t>o</w:t>
      </w:r>
      <w:r w:rsidR="00794996" w:rsidRPr="00794996">
        <w:rPr>
          <w:sz w:val="24"/>
          <w:szCs w:val="24"/>
        </w:rPr>
        <w:t>rité sera donnée aux adhérents à l’ARTA)</w:t>
      </w:r>
      <w:r w:rsidR="00794996">
        <w:rPr>
          <w:sz w:val="24"/>
          <w:szCs w:val="24"/>
        </w:rPr>
        <w:t>.</w:t>
      </w:r>
    </w:p>
    <w:p w14:paraId="61EB05E8" w14:textId="77777777" w:rsidR="0059532A" w:rsidRDefault="00286F3F">
      <w:pPr>
        <w:rPr>
          <w:sz w:val="24"/>
          <w:szCs w:val="24"/>
        </w:rPr>
      </w:pPr>
      <w:r>
        <w:rPr>
          <w:sz w:val="24"/>
          <w:szCs w:val="24"/>
        </w:rPr>
        <w:t xml:space="preserve">Voici ci-dessous le projet de programme de cette sortie qui aura lieu du </w:t>
      </w:r>
      <w:r w:rsidRPr="00286F3F">
        <w:rPr>
          <w:b/>
          <w:sz w:val="24"/>
          <w:szCs w:val="24"/>
        </w:rPr>
        <w:t>mardi 8 juin au vendredi 11 juin 2021</w:t>
      </w:r>
      <w:r>
        <w:rPr>
          <w:b/>
          <w:sz w:val="24"/>
          <w:szCs w:val="24"/>
        </w:rPr>
        <w:t xml:space="preserve">. </w:t>
      </w:r>
      <w:r>
        <w:rPr>
          <w:sz w:val="24"/>
          <w:szCs w:val="24"/>
        </w:rPr>
        <w:t>L’hébergement</w:t>
      </w:r>
      <w:r w:rsidR="0059532A">
        <w:rPr>
          <w:sz w:val="24"/>
          <w:szCs w:val="24"/>
        </w:rPr>
        <w:t xml:space="preserve"> sera au Domaine des Monts du Mâconnais (chalets de 4 à 6 personnes</w:t>
      </w:r>
      <w:r w:rsidR="000B1A83">
        <w:rPr>
          <w:sz w:val="24"/>
          <w:szCs w:val="24"/>
        </w:rPr>
        <w:t xml:space="preserve"> avec grande piscine couverte</w:t>
      </w:r>
      <w:r w:rsidR="0059532A">
        <w:rPr>
          <w:sz w:val="24"/>
          <w:szCs w:val="24"/>
        </w:rPr>
        <w:t>) à Dompierre Les Ormes</w:t>
      </w:r>
      <w:r w:rsidR="00EA679D">
        <w:rPr>
          <w:sz w:val="24"/>
          <w:szCs w:val="24"/>
        </w:rPr>
        <w:t xml:space="preserve"> situé à 22 kms de Cluny</w:t>
      </w:r>
      <w:r w:rsidR="00444DB2">
        <w:rPr>
          <w:sz w:val="24"/>
          <w:szCs w:val="24"/>
        </w:rPr>
        <w:t>.</w:t>
      </w:r>
    </w:p>
    <w:p w14:paraId="104E7DCF" w14:textId="77777777" w:rsidR="0059532A" w:rsidRDefault="0059532A">
      <w:pPr>
        <w:rPr>
          <w:sz w:val="24"/>
          <w:szCs w:val="24"/>
        </w:rPr>
      </w:pPr>
    </w:p>
    <w:p w14:paraId="2E3D3096" w14:textId="77777777" w:rsidR="005940E9" w:rsidRPr="00286F3F" w:rsidRDefault="00444DB2">
      <w:pPr>
        <w:rPr>
          <w:b/>
          <w:sz w:val="24"/>
          <w:szCs w:val="24"/>
        </w:rPr>
      </w:pPr>
      <w:r>
        <w:rPr>
          <w:noProof/>
          <w:lang w:eastAsia="fr-FR"/>
        </w:rPr>
        <w:drawing>
          <wp:inline distT="0" distB="0" distL="0" distR="0" wp14:anchorId="0CC1B686" wp14:editId="7E83F1D7">
            <wp:extent cx="2478088" cy="1666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3267" cy="1670358"/>
                    </a:xfrm>
                    <a:prstGeom prst="rect">
                      <a:avLst/>
                    </a:prstGeom>
                    <a:noFill/>
                    <a:ln>
                      <a:noFill/>
                    </a:ln>
                  </pic:spPr>
                </pic:pic>
              </a:graphicData>
            </a:graphic>
          </wp:inline>
        </w:drawing>
      </w:r>
      <w:r>
        <w:rPr>
          <w:b/>
          <w:sz w:val="24"/>
          <w:szCs w:val="24"/>
        </w:rPr>
        <w:t xml:space="preserve">     </w:t>
      </w:r>
      <w:r w:rsidR="005940E9" w:rsidRPr="00286F3F">
        <w:rPr>
          <w:b/>
          <w:sz w:val="24"/>
          <w:szCs w:val="24"/>
        </w:rPr>
        <w:tab/>
      </w:r>
      <w:r w:rsidR="005940E9" w:rsidRPr="00286F3F">
        <w:rPr>
          <w:b/>
          <w:sz w:val="24"/>
          <w:szCs w:val="24"/>
        </w:rPr>
        <w:tab/>
      </w:r>
      <w:r>
        <w:rPr>
          <w:noProof/>
          <w:lang w:eastAsia="fr-FR"/>
        </w:rPr>
        <w:drawing>
          <wp:inline distT="0" distB="0" distL="0" distR="0" wp14:anchorId="26E1CA08" wp14:editId="3F105160">
            <wp:extent cx="2457450" cy="1638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0728" cy="1640485"/>
                    </a:xfrm>
                    <a:prstGeom prst="rect">
                      <a:avLst/>
                    </a:prstGeom>
                    <a:noFill/>
                    <a:ln>
                      <a:noFill/>
                    </a:ln>
                  </pic:spPr>
                </pic:pic>
              </a:graphicData>
            </a:graphic>
          </wp:inline>
        </w:drawing>
      </w:r>
      <w:r w:rsidR="005940E9" w:rsidRPr="00286F3F">
        <w:rPr>
          <w:b/>
          <w:sz w:val="24"/>
          <w:szCs w:val="24"/>
        </w:rPr>
        <w:tab/>
      </w:r>
      <w:r w:rsidR="005940E9" w:rsidRPr="00286F3F">
        <w:rPr>
          <w:b/>
          <w:sz w:val="24"/>
          <w:szCs w:val="24"/>
        </w:rPr>
        <w:tab/>
      </w:r>
    </w:p>
    <w:p w14:paraId="7C7DC1C8" w14:textId="77777777" w:rsidR="00286F3F" w:rsidRPr="00D94F69" w:rsidRDefault="00286F3F" w:rsidP="00286F3F">
      <w:pPr>
        <w:rPr>
          <w:b/>
          <w:u w:val="single"/>
        </w:rPr>
      </w:pPr>
      <w:r w:rsidRPr="00D94F69">
        <w:rPr>
          <w:b/>
          <w:u w:val="single"/>
        </w:rPr>
        <w:t>mardi 8 juin 2021</w:t>
      </w:r>
    </w:p>
    <w:p w14:paraId="7F8006F2" w14:textId="77777777" w:rsidR="00444DB2" w:rsidRPr="00D94F69" w:rsidRDefault="00286F3F" w:rsidP="00286F3F">
      <w:r w:rsidRPr="00D94F69">
        <w:t>Départ de Pertuis en autocar, puis direction Mâcon-Loches gare TGV pour prendre les Artayais qui viendront de la région parisienne puis Dompierre Les Ormes (à environ 35 kms de la gare TGV Mâcon) direction Charolles, Domaine des Monts du Mâconnais pour déjeuner et installation.</w:t>
      </w:r>
    </w:p>
    <w:p w14:paraId="6D976454" w14:textId="2FD5452A" w:rsidR="00444DB2" w:rsidRPr="00D94F69" w:rsidRDefault="00444DB2" w:rsidP="00286F3F">
      <w:r w:rsidRPr="00D94F69">
        <w:rPr>
          <w:u w:val="single"/>
        </w:rPr>
        <w:t>OPTION 1</w:t>
      </w:r>
      <w:r w:rsidRPr="00D94F69">
        <w:t> : Ou pour Artayais du Sud : départ Gare</w:t>
      </w:r>
      <w:r w:rsidR="00176B1C" w:rsidRPr="00D94F69">
        <w:t xml:space="preserve"> T</w:t>
      </w:r>
      <w:r w:rsidRPr="00D94F69">
        <w:t>GV d’Aix en Provence, arrivée à Gare St Exupéry de Lyon, puis autocar pour</w:t>
      </w:r>
      <w:r w:rsidR="00176B1C" w:rsidRPr="00D94F69">
        <w:t>, si Artayais du Nord ne sont pas à St Exupéry)</w:t>
      </w:r>
      <w:r w:rsidRPr="00D94F69">
        <w:t xml:space="preserve"> direction Mâcon-Loches gare TGV pour prendre les Artayais qui viendront de la région parisienne puis Dompierre Les </w:t>
      </w:r>
      <w:r w:rsidR="005E1D51" w:rsidRPr="00D94F69">
        <w:t>Ormes, Domaine</w:t>
      </w:r>
      <w:r w:rsidRPr="00D94F69">
        <w:t xml:space="preserve"> des Monts du Mâconnais pour déjeuner et installation.</w:t>
      </w:r>
    </w:p>
    <w:p w14:paraId="63F0D270" w14:textId="77777777" w:rsidR="00286F3F" w:rsidRPr="00D94F69" w:rsidRDefault="00286F3F" w:rsidP="00286F3F">
      <w:r w:rsidRPr="00D94F69">
        <w:t>Dans l'après-midi : AR Dompierre Les Ormes - Cluny pour visite guidée Abbaye</w:t>
      </w:r>
    </w:p>
    <w:p w14:paraId="28C6107E" w14:textId="77777777" w:rsidR="00286F3F" w:rsidRPr="00D94F69" w:rsidRDefault="00286F3F" w:rsidP="00286F3F">
      <w:pPr>
        <w:rPr>
          <w:u w:val="single"/>
        </w:rPr>
      </w:pPr>
      <w:r w:rsidRPr="00D94F69">
        <w:rPr>
          <w:b/>
          <w:u w:val="single"/>
        </w:rPr>
        <w:lastRenderedPageBreak/>
        <w:t>Mercredi 9 juin 2021</w:t>
      </w:r>
      <w:r w:rsidRPr="00D94F69">
        <w:rPr>
          <w:u w:val="single"/>
        </w:rPr>
        <w:t xml:space="preserve"> </w:t>
      </w:r>
    </w:p>
    <w:p w14:paraId="51738AA3" w14:textId="77777777" w:rsidR="00286F3F" w:rsidRPr="00D94F69" w:rsidRDefault="00286F3F" w:rsidP="00286F3F">
      <w:r w:rsidRPr="00D94F69">
        <w:t>Croisière fluviale de 7 h00 au départ (vers 10h00) de Pont de Vaux sur canal et Saône avec passage de 2 écluses et visite ville ou abbaye de Tournus, retour à Pont de Vaux vers 18h00</w:t>
      </w:r>
      <w:r w:rsidR="00444DB2" w:rsidRPr="00D94F69">
        <w:t>.</w:t>
      </w:r>
    </w:p>
    <w:p w14:paraId="589A7963" w14:textId="77777777" w:rsidR="00444DB2" w:rsidRPr="00D94F69" w:rsidRDefault="00444DB2" w:rsidP="00286F3F">
      <w:bookmarkStart w:id="1" w:name="_Hlk50643104"/>
      <w:r w:rsidRPr="00D94F69">
        <w:t xml:space="preserve">Déplacement AR </w:t>
      </w:r>
      <w:r w:rsidR="000B1A83" w:rsidRPr="00D94F69">
        <w:t xml:space="preserve">Dompierre Les Ormes - Pont de Vaux </w:t>
      </w:r>
      <w:r w:rsidRPr="00D94F69">
        <w:t>en autocar</w:t>
      </w:r>
    </w:p>
    <w:bookmarkEnd w:id="1"/>
    <w:p w14:paraId="392FB391" w14:textId="77777777" w:rsidR="00286F3F" w:rsidRPr="00D94F69" w:rsidRDefault="00286F3F" w:rsidP="00286F3F">
      <w:pPr>
        <w:rPr>
          <w:b/>
          <w:u w:val="single"/>
        </w:rPr>
      </w:pPr>
      <w:r w:rsidRPr="00D94F69">
        <w:rPr>
          <w:b/>
          <w:u w:val="single"/>
        </w:rPr>
        <w:t xml:space="preserve">Jeudi 10 juin 2021 </w:t>
      </w:r>
    </w:p>
    <w:p w14:paraId="76088B07" w14:textId="77777777" w:rsidR="00286F3F" w:rsidRPr="00D94F69" w:rsidRDefault="00286F3F" w:rsidP="00286F3F">
      <w:r w:rsidRPr="00D94F69">
        <w:t>Dompierre Les Ormes - Paray Le Monial (visite guidée Abbaye) - Le Creusot : déjeuner à La Petite Verrerie puis visite guidée Pavillon de l'Industrie, musée de L’Homme et de l’Industrie, le Petit Théâtre – si possible sur route du retour :  château Brancion – Dompierre Les Ormes</w:t>
      </w:r>
      <w:r w:rsidR="00444DB2" w:rsidRPr="00D94F69">
        <w:t>.</w:t>
      </w:r>
    </w:p>
    <w:p w14:paraId="40CA8514" w14:textId="77777777" w:rsidR="00444DB2" w:rsidRPr="00D94F69" w:rsidRDefault="00444DB2" w:rsidP="00286F3F">
      <w:r w:rsidRPr="00D94F69">
        <w:t>Déplacement en autocar</w:t>
      </w:r>
    </w:p>
    <w:p w14:paraId="34601BB8" w14:textId="77777777" w:rsidR="00286F3F" w:rsidRPr="00D94F69" w:rsidRDefault="00286F3F" w:rsidP="00286F3F">
      <w:pPr>
        <w:rPr>
          <w:b/>
          <w:u w:val="single"/>
        </w:rPr>
      </w:pPr>
      <w:r w:rsidRPr="00D94F69">
        <w:rPr>
          <w:b/>
          <w:u w:val="single"/>
        </w:rPr>
        <w:t>Vendredi 11 juin 2021</w:t>
      </w:r>
    </w:p>
    <w:p w14:paraId="6614384F" w14:textId="77777777" w:rsidR="00286F3F" w:rsidRPr="00D94F69" w:rsidRDefault="00286F3F" w:rsidP="00286F3F">
      <w:r w:rsidRPr="00D94F69">
        <w:t>En matinée : Arboretum à Dompierre Les Ormes</w:t>
      </w:r>
      <w:r w:rsidR="00176B1C" w:rsidRPr="00D94F69">
        <w:t xml:space="preserve">. </w:t>
      </w:r>
      <w:r w:rsidRPr="00D94F69">
        <w:t xml:space="preserve">Déjeuner au Domaine </w:t>
      </w:r>
    </w:p>
    <w:p w14:paraId="30C12011" w14:textId="77777777" w:rsidR="00286F3F" w:rsidRPr="00D94F69" w:rsidRDefault="00286F3F" w:rsidP="00286F3F">
      <w:r w:rsidRPr="00D94F69">
        <w:t xml:space="preserve">Départ </w:t>
      </w:r>
      <w:r w:rsidR="00444DB2" w:rsidRPr="00D94F69">
        <w:t xml:space="preserve">en autocar </w:t>
      </w:r>
      <w:r w:rsidRPr="00D94F69">
        <w:t xml:space="preserve">selon horaire TGV pour gare TGV Mâcon-Loches </w:t>
      </w:r>
      <w:r w:rsidR="00444DB2" w:rsidRPr="00D94F69">
        <w:t xml:space="preserve">et, si OPTION 1 Gare St Exupéry de Lyon, sinon </w:t>
      </w:r>
      <w:r w:rsidRPr="00D94F69">
        <w:t>p</w:t>
      </w:r>
      <w:r w:rsidR="00444DB2" w:rsidRPr="00D94F69">
        <w:t>our</w:t>
      </w:r>
      <w:r w:rsidRPr="00D94F69">
        <w:t xml:space="preserve"> Pertuis.</w:t>
      </w:r>
    </w:p>
    <w:p w14:paraId="7BF7FF31" w14:textId="77777777" w:rsidR="005940E9" w:rsidRPr="00D94F69" w:rsidRDefault="00EA679D">
      <w:pPr>
        <w:rPr>
          <w:b/>
        </w:rPr>
      </w:pPr>
      <w:r w:rsidRPr="00D94F69">
        <w:rPr>
          <w:b/>
        </w:rPr>
        <w:t>BUDGET</w:t>
      </w:r>
    </w:p>
    <w:p w14:paraId="740604E4" w14:textId="5F6496FE" w:rsidR="00EA679D" w:rsidRPr="00D94F69" w:rsidRDefault="00653D62">
      <w:r w:rsidRPr="00D94F69">
        <w:t>L</w:t>
      </w:r>
      <w:r w:rsidR="00EA679D" w:rsidRPr="00D94F69">
        <w:t xml:space="preserve">e coût </w:t>
      </w:r>
      <w:r w:rsidR="00D94F69">
        <w:t xml:space="preserve">brut </w:t>
      </w:r>
      <w:r w:rsidR="00EA679D" w:rsidRPr="00D94F69">
        <w:t xml:space="preserve">de cette sortie </w:t>
      </w:r>
      <w:r w:rsidR="00176B1C" w:rsidRPr="00D94F69">
        <w:t xml:space="preserve">(transport, hébergement, repas, visites, croisière fluviale compris) </w:t>
      </w:r>
      <w:r w:rsidR="00EA679D" w:rsidRPr="00D94F69">
        <w:t>serait</w:t>
      </w:r>
      <w:r w:rsidR="00D94F69">
        <w:t>,</w:t>
      </w:r>
      <w:r w:rsidR="00EA679D" w:rsidRPr="00D94F69">
        <w:t xml:space="preserve"> </w:t>
      </w:r>
      <w:r w:rsidRPr="00D94F69">
        <w:t>au maximum</w:t>
      </w:r>
      <w:r w:rsidR="00D94F69">
        <w:t>,</w:t>
      </w:r>
      <w:r w:rsidRPr="00D94F69">
        <w:t xml:space="preserve"> </w:t>
      </w:r>
      <w:r w:rsidR="00EA679D" w:rsidRPr="00D94F69">
        <w:t>d’environ :</w:t>
      </w:r>
    </w:p>
    <w:p w14:paraId="25F6960A" w14:textId="7C451871" w:rsidR="00EA679D" w:rsidRPr="00D94F69" w:rsidRDefault="00EA679D">
      <w:r w:rsidRPr="00D94F69">
        <w:t xml:space="preserve">- si 40 personnes : </w:t>
      </w:r>
      <w:r w:rsidR="000B1A83" w:rsidRPr="00D94F69">
        <w:t xml:space="preserve">environ </w:t>
      </w:r>
      <w:r w:rsidR="00F15CF6" w:rsidRPr="00D94F69">
        <w:t>61</w:t>
      </w:r>
      <w:r w:rsidR="007A14B1" w:rsidRPr="00D94F69">
        <w:t xml:space="preserve">0 € </w:t>
      </w:r>
    </w:p>
    <w:p w14:paraId="7FE6D72B" w14:textId="7DCC0CD5" w:rsidR="007A14B1" w:rsidRPr="00D94F69" w:rsidRDefault="007A14B1">
      <w:r w:rsidRPr="00D94F69">
        <w:t xml:space="preserve">- si 60 personnes : </w:t>
      </w:r>
      <w:r w:rsidR="000B1A83" w:rsidRPr="00D94F69">
        <w:t xml:space="preserve">environ </w:t>
      </w:r>
      <w:r w:rsidR="00653D62" w:rsidRPr="00D94F69">
        <w:t>5</w:t>
      </w:r>
      <w:r w:rsidR="00F15CF6" w:rsidRPr="00D94F69">
        <w:t>3</w:t>
      </w:r>
      <w:r w:rsidRPr="00D94F69">
        <w:t xml:space="preserve">0 € </w:t>
      </w:r>
    </w:p>
    <w:p w14:paraId="296F5AF6" w14:textId="77777777" w:rsidR="00653D62" w:rsidRPr="00D94F69" w:rsidRDefault="007A14B1">
      <w:r w:rsidRPr="00D94F69">
        <w:t>Ajouter 10 € par personne si vous louez draps et linge de toilette à l’hébergeur.</w:t>
      </w:r>
      <w:r w:rsidR="00653D62" w:rsidRPr="00D94F69">
        <w:t xml:space="preserve"> </w:t>
      </w:r>
    </w:p>
    <w:p w14:paraId="0A9B043C" w14:textId="41AED091" w:rsidR="00653D62" w:rsidRDefault="002F7288" w:rsidP="004D1499">
      <w:pPr>
        <w:pBdr>
          <w:bottom w:val="single" w:sz="12" w:space="1" w:color="auto"/>
        </w:pBdr>
        <w:rPr>
          <w:color w:val="000000"/>
          <w:sz w:val="24"/>
          <w:szCs w:val="24"/>
          <w:shd w:val="clear" w:color="auto" w:fill="FFFFFF"/>
        </w:rPr>
      </w:pPr>
      <w:r w:rsidRPr="002F7288">
        <w:rPr>
          <w:color w:val="000000"/>
          <w:sz w:val="24"/>
          <w:szCs w:val="24"/>
          <w:shd w:val="clear" w:color="auto" w:fill="FFFFFF"/>
        </w:rPr>
        <w:t xml:space="preserve">La participation financière de l’ARTA aux réceptions et </w:t>
      </w:r>
      <w:r w:rsidR="00D94F69">
        <w:rPr>
          <w:color w:val="000000"/>
          <w:sz w:val="24"/>
          <w:szCs w:val="24"/>
          <w:shd w:val="clear" w:color="auto" w:fill="FFFFFF"/>
        </w:rPr>
        <w:t>à ce</w:t>
      </w:r>
      <w:r w:rsidRPr="002F7288">
        <w:rPr>
          <w:color w:val="000000"/>
          <w:sz w:val="24"/>
          <w:szCs w:val="24"/>
          <w:shd w:val="clear" w:color="auto" w:fill="FFFFFF"/>
        </w:rPr>
        <w:t xml:space="preserve"> voyage sera fixée ultérieurement en fonction du montant de la subvention exceptionnelle de TA pour les 30 ans non fixé à ce jour, du montant que l’ARTA prendra sur ses fonds propres et du nombre de personnes intéressées par le voyage.</w:t>
      </w:r>
    </w:p>
    <w:p w14:paraId="6DFA1A0D" w14:textId="77777777" w:rsidR="00D94F69" w:rsidRPr="002F7288" w:rsidRDefault="00D94F69" w:rsidP="004D1499">
      <w:pPr>
        <w:pBdr>
          <w:bottom w:val="single" w:sz="12" w:space="1" w:color="auto"/>
        </w:pBdr>
        <w:rPr>
          <w:sz w:val="24"/>
          <w:szCs w:val="24"/>
        </w:rPr>
      </w:pPr>
    </w:p>
    <w:p w14:paraId="16556878" w14:textId="323A88B3" w:rsidR="007A14B1" w:rsidRPr="00D94F69" w:rsidRDefault="007A14B1">
      <w:pPr>
        <w:rPr>
          <w:sz w:val="24"/>
          <w:szCs w:val="24"/>
        </w:rPr>
      </w:pPr>
      <w:r w:rsidRPr="00D94F69">
        <w:rPr>
          <w:b/>
          <w:sz w:val="24"/>
          <w:szCs w:val="24"/>
        </w:rPr>
        <w:t>REPONSE</w:t>
      </w:r>
      <w:r w:rsidR="00794996" w:rsidRPr="00D94F69">
        <w:rPr>
          <w:b/>
          <w:sz w:val="24"/>
          <w:szCs w:val="24"/>
        </w:rPr>
        <w:t xml:space="preserve"> à envoyer</w:t>
      </w:r>
      <w:r w:rsidR="005E1D51" w:rsidRPr="00D94F69">
        <w:rPr>
          <w:b/>
          <w:sz w:val="24"/>
          <w:szCs w:val="24"/>
        </w:rPr>
        <w:t xml:space="preserve"> </w:t>
      </w:r>
      <w:r w:rsidR="00653D62" w:rsidRPr="00D94F69">
        <w:rPr>
          <w:b/>
          <w:sz w:val="24"/>
          <w:szCs w:val="24"/>
        </w:rPr>
        <w:t xml:space="preserve">avant le 01/10/2020 </w:t>
      </w:r>
      <w:r w:rsidR="005E1D51" w:rsidRPr="00D94F69">
        <w:rPr>
          <w:b/>
          <w:sz w:val="24"/>
          <w:szCs w:val="24"/>
        </w:rPr>
        <w:t xml:space="preserve">pour ARTA SUD à </w:t>
      </w:r>
      <w:r w:rsidR="00794996" w:rsidRPr="00D94F69">
        <w:rPr>
          <w:b/>
          <w:sz w:val="24"/>
          <w:szCs w:val="24"/>
        </w:rPr>
        <w:t xml:space="preserve">Yves LECOURTOIS </w:t>
      </w:r>
      <w:hyperlink r:id="rId10" w:history="1">
        <w:r w:rsidR="005E1D51" w:rsidRPr="00D94F69">
          <w:rPr>
            <w:rStyle w:val="Lienhypertexte"/>
            <w:b/>
            <w:sz w:val="24"/>
            <w:szCs w:val="24"/>
          </w:rPr>
          <w:t>lecourtoisy@free.fr</w:t>
        </w:r>
      </w:hyperlink>
    </w:p>
    <w:p w14:paraId="6213F9E4" w14:textId="1C84EB10" w:rsidR="005E1D51" w:rsidRPr="00D94F69" w:rsidRDefault="005E1D51">
      <w:pPr>
        <w:rPr>
          <w:b/>
          <w:sz w:val="24"/>
          <w:szCs w:val="24"/>
        </w:rPr>
      </w:pPr>
      <w:r w:rsidRPr="00D94F69">
        <w:rPr>
          <w:b/>
          <w:sz w:val="24"/>
          <w:szCs w:val="24"/>
        </w:rPr>
        <w:tab/>
      </w:r>
      <w:r w:rsidRPr="00D94F69">
        <w:rPr>
          <w:b/>
          <w:sz w:val="24"/>
          <w:szCs w:val="24"/>
        </w:rPr>
        <w:tab/>
      </w:r>
      <w:r w:rsidRPr="00D94F69">
        <w:rPr>
          <w:b/>
          <w:sz w:val="24"/>
          <w:szCs w:val="24"/>
        </w:rPr>
        <w:tab/>
      </w:r>
      <w:r w:rsidR="00653D62" w:rsidRPr="00D94F69">
        <w:rPr>
          <w:b/>
          <w:sz w:val="24"/>
          <w:szCs w:val="24"/>
        </w:rPr>
        <w:tab/>
      </w:r>
      <w:r w:rsidR="00653D62" w:rsidRPr="00D94F69">
        <w:rPr>
          <w:b/>
          <w:sz w:val="24"/>
          <w:szCs w:val="24"/>
        </w:rPr>
        <w:tab/>
      </w:r>
      <w:r w:rsidR="00653D62" w:rsidRPr="00D94F69">
        <w:rPr>
          <w:b/>
          <w:sz w:val="24"/>
          <w:szCs w:val="24"/>
        </w:rPr>
        <w:tab/>
        <w:t>p</w:t>
      </w:r>
      <w:r w:rsidRPr="00D94F69">
        <w:rPr>
          <w:b/>
          <w:sz w:val="24"/>
          <w:szCs w:val="24"/>
        </w:rPr>
        <w:t xml:space="preserve">our ARTA NORD à Andrée CORDON </w:t>
      </w:r>
      <w:hyperlink r:id="rId11" w:history="1">
        <w:r w:rsidRPr="00D94F69">
          <w:rPr>
            <w:rStyle w:val="Lienhypertexte"/>
            <w:b/>
            <w:sz w:val="24"/>
            <w:szCs w:val="24"/>
          </w:rPr>
          <w:t>cordona@free.fr</w:t>
        </w:r>
      </w:hyperlink>
    </w:p>
    <w:p w14:paraId="659577E4" w14:textId="77777777" w:rsidR="007A14B1" w:rsidRPr="00D94F69" w:rsidRDefault="007A14B1">
      <w:pPr>
        <w:rPr>
          <w:b/>
          <w:sz w:val="24"/>
          <w:szCs w:val="24"/>
        </w:rPr>
      </w:pPr>
      <w:r w:rsidRPr="00D94F69">
        <w:rPr>
          <w:b/>
          <w:sz w:val="24"/>
          <w:szCs w:val="24"/>
        </w:rPr>
        <w:t>Nom :</w:t>
      </w:r>
      <w:r w:rsidRPr="00D94F69">
        <w:rPr>
          <w:b/>
          <w:sz w:val="24"/>
          <w:szCs w:val="24"/>
        </w:rPr>
        <w:tab/>
      </w:r>
      <w:r w:rsidRPr="00D94F69">
        <w:rPr>
          <w:b/>
          <w:sz w:val="24"/>
          <w:szCs w:val="24"/>
        </w:rPr>
        <w:tab/>
      </w:r>
      <w:r w:rsidRPr="00D94F69">
        <w:rPr>
          <w:b/>
          <w:sz w:val="24"/>
          <w:szCs w:val="24"/>
        </w:rPr>
        <w:tab/>
      </w:r>
      <w:r w:rsidRPr="00D94F69">
        <w:rPr>
          <w:b/>
          <w:sz w:val="24"/>
          <w:szCs w:val="24"/>
        </w:rPr>
        <w:tab/>
        <w:t>Prénom</w:t>
      </w:r>
    </w:p>
    <w:p w14:paraId="32255DCA" w14:textId="77777777" w:rsidR="007A14B1" w:rsidRPr="00D94F69" w:rsidRDefault="007A14B1">
      <w:pPr>
        <w:rPr>
          <w:b/>
          <w:sz w:val="24"/>
          <w:szCs w:val="24"/>
        </w:rPr>
      </w:pPr>
      <w:r w:rsidRPr="00D94F69">
        <w:rPr>
          <w:b/>
          <w:sz w:val="24"/>
          <w:szCs w:val="24"/>
        </w:rPr>
        <w:t xml:space="preserve">Intéressé par cette sortie    OUI </w:t>
      </w:r>
      <w:r w:rsidRPr="00D94F69">
        <w:rPr>
          <w:b/>
          <w:sz w:val="24"/>
          <w:szCs w:val="24"/>
        </w:rPr>
        <w:tab/>
      </w:r>
      <w:r w:rsidRPr="00D94F69">
        <w:rPr>
          <w:b/>
          <w:sz w:val="24"/>
          <w:szCs w:val="24"/>
        </w:rPr>
        <w:tab/>
      </w:r>
      <w:r w:rsidRPr="00D94F69">
        <w:rPr>
          <w:b/>
          <w:sz w:val="24"/>
          <w:szCs w:val="24"/>
        </w:rPr>
        <w:tab/>
        <w:t>NON</w:t>
      </w:r>
    </w:p>
    <w:p w14:paraId="5E8BE0CD" w14:textId="77777777" w:rsidR="00794996" w:rsidRPr="00D94F69" w:rsidRDefault="007A14B1">
      <w:pPr>
        <w:rPr>
          <w:b/>
          <w:sz w:val="24"/>
          <w:szCs w:val="24"/>
        </w:rPr>
      </w:pPr>
      <w:r w:rsidRPr="00D94F69">
        <w:rPr>
          <w:b/>
          <w:sz w:val="24"/>
          <w:szCs w:val="24"/>
        </w:rPr>
        <w:t>Nombre de personnes adhérentes ARTA :</w:t>
      </w:r>
      <w:r w:rsidR="00794996" w:rsidRPr="00D94F69">
        <w:rPr>
          <w:b/>
          <w:sz w:val="24"/>
          <w:szCs w:val="24"/>
        </w:rPr>
        <w:tab/>
      </w:r>
      <w:r w:rsidR="00794996" w:rsidRPr="00D94F69">
        <w:rPr>
          <w:b/>
          <w:sz w:val="24"/>
          <w:szCs w:val="24"/>
        </w:rPr>
        <w:tab/>
      </w:r>
      <w:r w:rsidR="00794996" w:rsidRPr="00D94F69">
        <w:rPr>
          <w:b/>
          <w:sz w:val="24"/>
          <w:szCs w:val="24"/>
        </w:rPr>
        <w:tab/>
      </w:r>
      <w:r w:rsidR="00794996" w:rsidRPr="00D94F69">
        <w:rPr>
          <w:b/>
          <w:sz w:val="24"/>
          <w:szCs w:val="24"/>
        </w:rPr>
        <w:tab/>
      </w:r>
      <w:r w:rsidR="00794996" w:rsidRPr="00D94F69">
        <w:rPr>
          <w:b/>
          <w:sz w:val="24"/>
          <w:szCs w:val="24"/>
        </w:rPr>
        <w:tab/>
      </w:r>
      <w:r w:rsidR="00794996" w:rsidRPr="00D94F69">
        <w:rPr>
          <w:b/>
          <w:sz w:val="24"/>
          <w:szCs w:val="24"/>
        </w:rPr>
        <w:tab/>
      </w:r>
      <w:r w:rsidR="00794996" w:rsidRPr="00D94F69">
        <w:rPr>
          <w:b/>
          <w:sz w:val="24"/>
          <w:szCs w:val="24"/>
        </w:rPr>
        <w:tab/>
      </w:r>
    </w:p>
    <w:p w14:paraId="373C112F" w14:textId="64C3BA1D" w:rsidR="007A14B1" w:rsidRPr="00D94F69" w:rsidRDefault="007A14B1">
      <w:pPr>
        <w:rPr>
          <w:b/>
          <w:sz w:val="24"/>
          <w:szCs w:val="24"/>
        </w:rPr>
      </w:pPr>
      <w:r w:rsidRPr="00D94F69">
        <w:rPr>
          <w:b/>
          <w:sz w:val="24"/>
          <w:szCs w:val="24"/>
        </w:rPr>
        <w:t>Nombre de personnes non adhérentes ARTA</w:t>
      </w:r>
      <w:r w:rsidR="005E1D51" w:rsidRPr="00D94F69">
        <w:rPr>
          <w:b/>
          <w:sz w:val="24"/>
          <w:szCs w:val="24"/>
        </w:rPr>
        <w:t> :</w:t>
      </w:r>
    </w:p>
    <w:p w14:paraId="52834969" w14:textId="77777777" w:rsidR="005E1D51" w:rsidRPr="00D94F69" w:rsidRDefault="007A14B1">
      <w:pPr>
        <w:rPr>
          <w:b/>
          <w:sz w:val="24"/>
          <w:szCs w:val="24"/>
        </w:rPr>
      </w:pPr>
      <w:r w:rsidRPr="00D94F69">
        <w:rPr>
          <w:b/>
          <w:sz w:val="24"/>
          <w:szCs w:val="24"/>
        </w:rPr>
        <w:t>Trajet Sud – Lyon/Mâcon </w:t>
      </w:r>
      <w:r w:rsidR="005E1D51" w:rsidRPr="00D94F69">
        <w:rPr>
          <w:b/>
          <w:sz w:val="24"/>
          <w:szCs w:val="24"/>
        </w:rPr>
        <w:t xml:space="preserve">(pour ARTA SUD) </w:t>
      </w:r>
      <w:r w:rsidRPr="00D94F69">
        <w:rPr>
          <w:b/>
          <w:sz w:val="24"/>
          <w:szCs w:val="24"/>
        </w:rPr>
        <w:t xml:space="preserve">:  </w:t>
      </w:r>
    </w:p>
    <w:p w14:paraId="166C0374" w14:textId="36765FDA" w:rsidR="007A14B1" w:rsidRPr="00D94F69" w:rsidRDefault="005E1D51">
      <w:pPr>
        <w:rPr>
          <w:b/>
          <w:sz w:val="24"/>
          <w:szCs w:val="24"/>
        </w:rPr>
      </w:pPr>
      <w:r w:rsidRPr="00D94F69">
        <w:rPr>
          <w:b/>
          <w:sz w:val="24"/>
          <w:szCs w:val="24"/>
        </w:rPr>
        <w:tab/>
      </w:r>
      <w:r w:rsidR="007A14B1" w:rsidRPr="00D94F69">
        <w:rPr>
          <w:b/>
          <w:sz w:val="24"/>
          <w:szCs w:val="24"/>
        </w:rPr>
        <w:t xml:space="preserve"> par Autocar </w:t>
      </w:r>
      <w:r w:rsidR="007A14B1" w:rsidRPr="00D94F69">
        <w:rPr>
          <w:b/>
          <w:sz w:val="24"/>
          <w:szCs w:val="24"/>
        </w:rPr>
        <w:tab/>
        <w:t xml:space="preserve">OUI </w:t>
      </w:r>
      <w:r w:rsidR="007A14B1" w:rsidRPr="00D94F69">
        <w:rPr>
          <w:b/>
          <w:sz w:val="24"/>
          <w:szCs w:val="24"/>
        </w:rPr>
        <w:tab/>
      </w:r>
      <w:r w:rsidR="007A14B1" w:rsidRPr="00D94F69">
        <w:rPr>
          <w:b/>
          <w:sz w:val="24"/>
          <w:szCs w:val="24"/>
        </w:rPr>
        <w:tab/>
        <w:t>NON</w:t>
      </w:r>
    </w:p>
    <w:p w14:paraId="48CD48A4" w14:textId="76480D6D" w:rsidR="007A14B1" w:rsidRPr="007A14B1" w:rsidRDefault="005E1D51">
      <w:pPr>
        <w:rPr>
          <w:b/>
          <w:sz w:val="24"/>
          <w:szCs w:val="24"/>
        </w:rPr>
      </w:pPr>
      <w:r w:rsidRPr="00D94F69">
        <w:rPr>
          <w:b/>
          <w:sz w:val="24"/>
          <w:szCs w:val="24"/>
        </w:rPr>
        <w:tab/>
        <w:t>p</w:t>
      </w:r>
      <w:r w:rsidR="007A14B1" w:rsidRPr="00D94F69">
        <w:rPr>
          <w:b/>
          <w:sz w:val="24"/>
          <w:szCs w:val="24"/>
        </w:rPr>
        <w:t>ar Train TGV</w:t>
      </w:r>
      <w:r w:rsidR="00176B1C" w:rsidRPr="00D94F69">
        <w:rPr>
          <w:b/>
          <w:sz w:val="24"/>
          <w:szCs w:val="24"/>
        </w:rPr>
        <w:tab/>
      </w:r>
      <w:r w:rsidR="00794996" w:rsidRPr="00D94F69">
        <w:rPr>
          <w:b/>
          <w:sz w:val="24"/>
          <w:szCs w:val="24"/>
        </w:rPr>
        <w:t>(Option 1)</w:t>
      </w:r>
      <w:r w:rsidR="00176B1C" w:rsidRPr="00D94F69">
        <w:rPr>
          <w:b/>
          <w:sz w:val="24"/>
          <w:szCs w:val="24"/>
        </w:rPr>
        <w:tab/>
        <w:t>OUI</w:t>
      </w:r>
      <w:r w:rsidR="00176B1C" w:rsidRPr="00D94F69">
        <w:rPr>
          <w:b/>
          <w:sz w:val="24"/>
          <w:szCs w:val="24"/>
        </w:rPr>
        <w:tab/>
      </w:r>
      <w:r w:rsidR="00176B1C" w:rsidRPr="00D94F69">
        <w:rPr>
          <w:b/>
          <w:sz w:val="24"/>
          <w:szCs w:val="24"/>
        </w:rPr>
        <w:tab/>
        <w:t>NON</w:t>
      </w:r>
      <w:r w:rsidR="007A14B1" w:rsidRPr="00D94F69">
        <w:rPr>
          <w:b/>
          <w:sz w:val="24"/>
          <w:szCs w:val="24"/>
        </w:rPr>
        <w:tab/>
      </w:r>
      <w:r w:rsidR="007A14B1">
        <w:rPr>
          <w:b/>
          <w:sz w:val="24"/>
          <w:szCs w:val="24"/>
        </w:rPr>
        <w:tab/>
      </w:r>
    </w:p>
    <w:sectPr w:rsidR="007A14B1" w:rsidRPr="007A14B1" w:rsidSect="00794996">
      <w:head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CCD14" w14:textId="77777777" w:rsidR="0019551F" w:rsidRDefault="0019551F" w:rsidP="00444DB2">
      <w:pPr>
        <w:spacing w:after="0" w:line="240" w:lineRule="auto"/>
      </w:pPr>
      <w:r>
        <w:separator/>
      </w:r>
    </w:p>
  </w:endnote>
  <w:endnote w:type="continuationSeparator" w:id="0">
    <w:p w14:paraId="572D3CBF" w14:textId="77777777" w:rsidR="0019551F" w:rsidRDefault="0019551F" w:rsidP="0044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79E10" w14:textId="77777777" w:rsidR="0019551F" w:rsidRDefault="0019551F" w:rsidP="00444DB2">
      <w:pPr>
        <w:spacing w:after="0" w:line="240" w:lineRule="auto"/>
      </w:pPr>
      <w:r>
        <w:separator/>
      </w:r>
    </w:p>
  </w:footnote>
  <w:footnote w:type="continuationSeparator" w:id="0">
    <w:p w14:paraId="106BCC81" w14:textId="77777777" w:rsidR="0019551F" w:rsidRDefault="0019551F" w:rsidP="00444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6E44B8A3" w14:textId="77777777" w:rsidR="00444DB2" w:rsidRDefault="00444DB2">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1541EC">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541EC">
          <w:rPr>
            <w:b/>
            <w:bCs/>
            <w:noProof/>
          </w:rPr>
          <w:t>2</w:t>
        </w:r>
        <w:r>
          <w:rPr>
            <w:b/>
            <w:bCs/>
            <w:sz w:val="24"/>
            <w:szCs w:val="24"/>
          </w:rPr>
          <w:fldChar w:fldCharType="end"/>
        </w:r>
      </w:p>
    </w:sdtContent>
  </w:sdt>
  <w:p w14:paraId="5D6C26D8" w14:textId="77777777" w:rsidR="00444DB2" w:rsidRDefault="00444D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9"/>
    <w:rsid w:val="000B1A83"/>
    <w:rsid w:val="00137593"/>
    <w:rsid w:val="001541EC"/>
    <w:rsid w:val="00176B1C"/>
    <w:rsid w:val="0019551F"/>
    <w:rsid w:val="00286F3F"/>
    <w:rsid w:val="002F7288"/>
    <w:rsid w:val="003E3737"/>
    <w:rsid w:val="00444DB2"/>
    <w:rsid w:val="004D1499"/>
    <w:rsid w:val="005940E9"/>
    <w:rsid w:val="0059532A"/>
    <w:rsid w:val="005D5AE6"/>
    <w:rsid w:val="005E1D51"/>
    <w:rsid w:val="00616461"/>
    <w:rsid w:val="00653D62"/>
    <w:rsid w:val="006A6BF5"/>
    <w:rsid w:val="006C0C8F"/>
    <w:rsid w:val="00794996"/>
    <w:rsid w:val="007A14B1"/>
    <w:rsid w:val="00894022"/>
    <w:rsid w:val="00997521"/>
    <w:rsid w:val="009D57EA"/>
    <w:rsid w:val="00A702C8"/>
    <w:rsid w:val="00BA76DD"/>
    <w:rsid w:val="00D0055E"/>
    <w:rsid w:val="00D94F69"/>
    <w:rsid w:val="00E623EF"/>
    <w:rsid w:val="00EA679D"/>
    <w:rsid w:val="00EB7A50"/>
    <w:rsid w:val="00ED6AC7"/>
    <w:rsid w:val="00EE1FDC"/>
    <w:rsid w:val="00F15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4DB2"/>
    <w:pPr>
      <w:tabs>
        <w:tab w:val="center" w:pos="4536"/>
        <w:tab w:val="right" w:pos="9072"/>
      </w:tabs>
      <w:spacing w:after="0" w:line="240" w:lineRule="auto"/>
    </w:pPr>
  </w:style>
  <w:style w:type="character" w:customStyle="1" w:styleId="En-tteCar">
    <w:name w:val="En-tête Car"/>
    <w:basedOn w:val="Policepardfaut"/>
    <w:link w:val="En-tte"/>
    <w:uiPriority w:val="99"/>
    <w:rsid w:val="00444DB2"/>
  </w:style>
  <w:style w:type="paragraph" w:styleId="Pieddepage">
    <w:name w:val="footer"/>
    <w:basedOn w:val="Normal"/>
    <w:link w:val="PieddepageCar"/>
    <w:uiPriority w:val="99"/>
    <w:unhideWhenUsed/>
    <w:rsid w:val="00444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DB2"/>
  </w:style>
  <w:style w:type="character" w:styleId="Lienhypertexte">
    <w:name w:val="Hyperlink"/>
    <w:basedOn w:val="Policepardfaut"/>
    <w:uiPriority w:val="99"/>
    <w:unhideWhenUsed/>
    <w:rsid w:val="005E1D51"/>
    <w:rPr>
      <w:color w:val="0563C1" w:themeColor="hyperlink"/>
      <w:u w:val="single"/>
    </w:rPr>
  </w:style>
  <w:style w:type="character" w:customStyle="1" w:styleId="UnresolvedMention">
    <w:name w:val="Unresolved Mention"/>
    <w:basedOn w:val="Policepardfaut"/>
    <w:uiPriority w:val="99"/>
    <w:semiHidden/>
    <w:unhideWhenUsed/>
    <w:rsid w:val="005E1D51"/>
    <w:rPr>
      <w:color w:val="605E5C"/>
      <w:shd w:val="clear" w:color="auto" w:fill="E1DFDD"/>
    </w:rPr>
  </w:style>
  <w:style w:type="paragraph" w:styleId="Textedebulles">
    <w:name w:val="Balloon Text"/>
    <w:basedOn w:val="Normal"/>
    <w:link w:val="TextedebullesCar"/>
    <w:uiPriority w:val="99"/>
    <w:semiHidden/>
    <w:unhideWhenUsed/>
    <w:rsid w:val="001541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4DB2"/>
    <w:pPr>
      <w:tabs>
        <w:tab w:val="center" w:pos="4536"/>
        <w:tab w:val="right" w:pos="9072"/>
      </w:tabs>
      <w:spacing w:after="0" w:line="240" w:lineRule="auto"/>
    </w:pPr>
  </w:style>
  <w:style w:type="character" w:customStyle="1" w:styleId="En-tteCar">
    <w:name w:val="En-tête Car"/>
    <w:basedOn w:val="Policepardfaut"/>
    <w:link w:val="En-tte"/>
    <w:uiPriority w:val="99"/>
    <w:rsid w:val="00444DB2"/>
  </w:style>
  <w:style w:type="paragraph" w:styleId="Pieddepage">
    <w:name w:val="footer"/>
    <w:basedOn w:val="Normal"/>
    <w:link w:val="PieddepageCar"/>
    <w:uiPriority w:val="99"/>
    <w:unhideWhenUsed/>
    <w:rsid w:val="00444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DB2"/>
  </w:style>
  <w:style w:type="character" w:styleId="Lienhypertexte">
    <w:name w:val="Hyperlink"/>
    <w:basedOn w:val="Policepardfaut"/>
    <w:uiPriority w:val="99"/>
    <w:unhideWhenUsed/>
    <w:rsid w:val="005E1D51"/>
    <w:rPr>
      <w:color w:val="0563C1" w:themeColor="hyperlink"/>
      <w:u w:val="single"/>
    </w:rPr>
  </w:style>
  <w:style w:type="character" w:customStyle="1" w:styleId="UnresolvedMention">
    <w:name w:val="Unresolved Mention"/>
    <w:basedOn w:val="Policepardfaut"/>
    <w:uiPriority w:val="99"/>
    <w:semiHidden/>
    <w:unhideWhenUsed/>
    <w:rsid w:val="005E1D51"/>
    <w:rPr>
      <w:color w:val="605E5C"/>
      <w:shd w:val="clear" w:color="auto" w:fill="E1DFDD"/>
    </w:rPr>
  </w:style>
  <w:style w:type="paragraph" w:styleId="Textedebulles">
    <w:name w:val="Balloon Text"/>
    <w:basedOn w:val="Normal"/>
    <w:link w:val="TextedebullesCar"/>
    <w:uiPriority w:val="99"/>
    <w:semiHidden/>
    <w:unhideWhenUsed/>
    <w:rsid w:val="001541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ordona@free.fr" TargetMode="External"/><Relationship Id="rId5" Type="http://schemas.openxmlformats.org/officeDocument/2006/relationships/footnotes" Target="footnotes.xml"/><Relationship Id="rId10" Type="http://schemas.openxmlformats.org/officeDocument/2006/relationships/hyperlink" Target="mailto:lecourtoisy@free.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LECOURTY</dc:creator>
  <cp:lastModifiedBy>adminta</cp:lastModifiedBy>
  <cp:revision>2</cp:revision>
  <dcterms:created xsi:type="dcterms:W3CDTF">2020-09-15T16:11:00Z</dcterms:created>
  <dcterms:modified xsi:type="dcterms:W3CDTF">2020-09-15T16:11:00Z</dcterms:modified>
</cp:coreProperties>
</file>